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9BFF" w14:textId="77777777" w:rsidR="00CB37B8" w:rsidRDefault="00CB37B8" w:rsidP="00B7796D">
      <w:pPr>
        <w:ind w:right="333"/>
        <w:rPr>
          <w:rFonts w:ascii="Poppins" w:hAnsi="Poppins" w:cs="Poppins"/>
          <w:b/>
          <w:bCs/>
          <w:noProof/>
          <w:sz w:val="30"/>
          <w:szCs w:val="30"/>
          <w:lang w:val="en-GB"/>
        </w:rPr>
      </w:pPr>
    </w:p>
    <w:p w14:paraId="7414A3DF" w14:textId="77777777" w:rsidR="00324980" w:rsidRDefault="00655466" w:rsidP="00506FE1">
      <w:pPr>
        <w:spacing w:after="120"/>
        <w:ind w:right="335"/>
        <w:jc w:val="center"/>
        <w:rPr>
          <w:rFonts w:ascii="Poppins" w:hAnsi="Poppins" w:cs="Poppins"/>
          <w:b/>
          <w:bCs/>
          <w:noProof/>
          <w:color w:val="334D5E"/>
          <w:sz w:val="28"/>
          <w:szCs w:val="28"/>
          <w:u w:val="single"/>
          <w:lang w:val="fr-FR"/>
        </w:rPr>
      </w:pPr>
      <w:r w:rsidRPr="00655466">
        <w:rPr>
          <w:rFonts w:ascii="Poppins" w:hAnsi="Poppins" w:cs="Poppins"/>
          <w:b/>
          <w:bCs/>
          <w:noProof/>
          <w:color w:val="334D5E"/>
          <w:sz w:val="28"/>
          <w:szCs w:val="28"/>
          <w:u w:val="single"/>
          <w:lang w:val="fr-FR"/>
        </w:rPr>
        <w:t>APPEL À CANDIDATURE</w:t>
      </w:r>
    </w:p>
    <w:p w14:paraId="5C67896A" w14:textId="61C98FC6" w:rsidR="00324980" w:rsidRDefault="00324980" w:rsidP="00506FE1">
      <w:pPr>
        <w:spacing w:after="120"/>
        <w:ind w:right="335"/>
        <w:jc w:val="center"/>
        <w:rPr>
          <w:rFonts w:ascii="Poppins" w:hAnsi="Poppins" w:cs="Poppins"/>
          <w:b/>
          <w:bCs/>
          <w:noProof/>
          <w:color w:val="334D5E"/>
          <w:sz w:val="28"/>
          <w:szCs w:val="28"/>
          <w:u w:val="single"/>
          <w:lang w:val="fr-FR"/>
        </w:rPr>
      </w:pPr>
      <w:r>
        <w:rPr>
          <w:rFonts w:ascii="Poppins" w:hAnsi="Poppins" w:cs="Poppins"/>
          <w:b/>
          <w:bCs/>
          <w:noProof/>
          <w:color w:val="334D5E"/>
          <w:sz w:val="28"/>
          <w:szCs w:val="28"/>
          <w:u w:val="single"/>
          <w:lang w:val="fr-FR"/>
        </w:rPr>
        <w:t>POUR LES ENTREPRISES ERD</w:t>
      </w:r>
    </w:p>
    <w:p w14:paraId="38472E0C" w14:textId="166650AD" w:rsidR="007E3132" w:rsidRPr="00655466" w:rsidRDefault="00C82A05" w:rsidP="007E3132">
      <w:pPr>
        <w:spacing w:after="120"/>
        <w:ind w:right="191"/>
        <w:jc w:val="center"/>
        <w:rPr>
          <w:rFonts w:ascii="Poppins" w:hAnsi="Poppins" w:cs="Poppins"/>
          <w:b/>
          <w:bCs/>
          <w:noProof/>
          <w:color w:val="334D5E"/>
          <w:lang w:val="fr-FR"/>
        </w:rPr>
      </w:pPr>
      <w:r w:rsidRPr="42521756">
        <w:rPr>
          <w:rFonts w:ascii="Poppins" w:hAnsi="Poppins" w:cs="Poppins"/>
          <w:b/>
          <w:bCs/>
          <w:noProof/>
          <w:color w:val="334D5E"/>
          <w:lang w:val="fr-FR"/>
        </w:rPr>
        <w:t>ACAD</w:t>
      </w:r>
      <w:r w:rsidR="00655466" w:rsidRPr="42521756">
        <w:rPr>
          <w:rFonts w:ascii="Poppins" w:hAnsi="Poppins" w:cs="Poppins"/>
          <w:b/>
          <w:bCs/>
          <w:noProof/>
          <w:color w:val="334D5E"/>
          <w:lang w:val="fr-FR"/>
        </w:rPr>
        <w:t>É</w:t>
      </w:r>
      <w:r w:rsidRPr="42521756">
        <w:rPr>
          <w:rFonts w:ascii="Poppins" w:hAnsi="Poppins" w:cs="Poppins"/>
          <w:b/>
          <w:bCs/>
          <w:noProof/>
          <w:color w:val="334D5E"/>
          <w:lang w:val="fr-FR"/>
        </w:rPr>
        <w:t>M</w:t>
      </w:r>
      <w:r w:rsidR="00212211" w:rsidRPr="42521756">
        <w:rPr>
          <w:rFonts w:ascii="Poppins" w:hAnsi="Poppins" w:cs="Poppins"/>
          <w:b/>
          <w:bCs/>
          <w:noProof/>
          <w:color w:val="334D5E"/>
          <w:lang w:val="fr-FR"/>
        </w:rPr>
        <w:t>IE</w:t>
      </w:r>
      <w:r w:rsidR="00655466" w:rsidRPr="42521756">
        <w:rPr>
          <w:rFonts w:ascii="Poppins" w:hAnsi="Poppins" w:cs="Poppins"/>
          <w:b/>
          <w:bCs/>
          <w:noProof/>
          <w:color w:val="334D5E"/>
          <w:lang w:val="fr-FR"/>
        </w:rPr>
        <w:t xml:space="preserve"> DES</w:t>
      </w:r>
      <w:r w:rsidRPr="42521756">
        <w:rPr>
          <w:rFonts w:ascii="Poppins" w:hAnsi="Poppins" w:cs="Poppins"/>
          <w:b/>
          <w:bCs/>
          <w:noProof/>
          <w:color w:val="334D5E"/>
          <w:lang w:val="fr-FR"/>
        </w:rPr>
        <w:t xml:space="preserve"> </w:t>
      </w:r>
      <w:r w:rsidR="00655466" w:rsidRPr="42521756">
        <w:rPr>
          <w:rFonts w:ascii="Poppins" w:hAnsi="Poppins" w:cs="Poppins"/>
          <w:b/>
          <w:bCs/>
          <w:noProof/>
          <w:color w:val="334D5E"/>
          <w:lang w:val="fr-FR"/>
        </w:rPr>
        <w:t xml:space="preserve">INVESTISSEMENTS </w:t>
      </w:r>
      <w:r w:rsidR="154832AE" w:rsidRPr="42521756">
        <w:rPr>
          <w:rFonts w:ascii="Poppins" w:hAnsi="Poppins" w:cs="Poppins"/>
          <w:b/>
          <w:bCs/>
          <w:noProof/>
          <w:color w:val="334D5E"/>
          <w:lang w:val="fr-FR"/>
        </w:rPr>
        <w:t xml:space="preserve">de l’ARE </w:t>
      </w:r>
      <w:r w:rsidRPr="42521756">
        <w:rPr>
          <w:rFonts w:ascii="Poppins" w:hAnsi="Poppins" w:cs="Poppins"/>
          <w:b/>
          <w:bCs/>
          <w:noProof/>
          <w:color w:val="334D5E"/>
          <w:lang w:val="fr-FR"/>
        </w:rPr>
        <w:t>2024</w:t>
      </w:r>
    </w:p>
    <w:p w14:paraId="18F71FA8" w14:textId="41B80275" w:rsidR="00C82A05" w:rsidRPr="005701F1" w:rsidRDefault="001F503D" w:rsidP="007E3132">
      <w:pPr>
        <w:spacing w:after="120"/>
        <w:ind w:right="191"/>
        <w:jc w:val="center"/>
        <w:rPr>
          <w:rFonts w:ascii="Poppins" w:hAnsi="Poppins" w:cs="Poppins"/>
          <w:b/>
          <w:bCs/>
          <w:noProof/>
          <w:color w:val="334D5E"/>
          <w:lang w:val="fr-FR"/>
        </w:rPr>
      </w:pPr>
      <w:r>
        <w:rPr>
          <w:rFonts w:ascii="Poppins" w:hAnsi="Poppins" w:cs="Poppins"/>
          <w:b/>
          <w:bCs/>
          <w:noProof/>
          <w:color w:val="334D5E"/>
          <w:lang w:val="fr-FR"/>
        </w:rPr>
        <w:t>« </w:t>
      </w:r>
      <w:r w:rsidR="00655466" w:rsidRPr="42521756">
        <w:rPr>
          <w:rFonts w:ascii="Poppins" w:hAnsi="Poppins" w:cs="Poppins"/>
          <w:b/>
          <w:bCs/>
          <w:noProof/>
          <w:color w:val="334D5E"/>
          <w:lang w:val="fr-FR"/>
        </w:rPr>
        <w:t>D</w:t>
      </w:r>
      <w:r w:rsidR="005701F1" w:rsidRPr="42521756">
        <w:rPr>
          <w:rFonts w:ascii="Poppins" w:hAnsi="Poppins" w:cs="Poppins"/>
          <w:b/>
          <w:bCs/>
          <w:noProof/>
          <w:color w:val="334D5E"/>
          <w:lang w:val="fr-FR"/>
        </w:rPr>
        <w:t>é</w:t>
      </w:r>
      <w:r w:rsidR="00C82A05" w:rsidRPr="42521756">
        <w:rPr>
          <w:rFonts w:ascii="Poppins" w:hAnsi="Poppins" w:cs="Poppins"/>
          <w:b/>
          <w:bCs/>
          <w:noProof/>
          <w:color w:val="334D5E"/>
          <w:lang w:val="fr-FR"/>
        </w:rPr>
        <w:t>velop</w:t>
      </w:r>
      <w:r w:rsidR="005701F1" w:rsidRPr="42521756">
        <w:rPr>
          <w:rFonts w:ascii="Poppins" w:hAnsi="Poppins" w:cs="Poppins"/>
          <w:b/>
          <w:bCs/>
          <w:noProof/>
          <w:color w:val="334D5E"/>
          <w:lang w:val="fr-FR"/>
        </w:rPr>
        <w:t>pe</w:t>
      </w:r>
      <w:r w:rsidR="00C82A05" w:rsidRPr="42521756">
        <w:rPr>
          <w:rFonts w:ascii="Poppins" w:hAnsi="Poppins" w:cs="Poppins"/>
          <w:b/>
          <w:bCs/>
          <w:noProof/>
          <w:color w:val="334D5E"/>
          <w:lang w:val="fr-FR"/>
        </w:rPr>
        <w:t xml:space="preserve">ment </w:t>
      </w:r>
      <w:r w:rsidR="005701F1" w:rsidRPr="42521756">
        <w:rPr>
          <w:rFonts w:ascii="Poppins" w:hAnsi="Poppins" w:cs="Poppins"/>
          <w:b/>
          <w:bCs/>
          <w:noProof/>
          <w:color w:val="334D5E"/>
          <w:lang w:val="fr-FR"/>
        </w:rPr>
        <w:t>de projets et de</w:t>
      </w:r>
      <w:r w:rsidR="00C82A05" w:rsidRPr="42521756">
        <w:rPr>
          <w:rFonts w:ascii="Poppins" w:hAnsi="Poppins" w:cs="Poppins"/>
          <w:b/>
          <w:bCs/>
          <w:noProof/>
          <w:color w:val="334D5E"/>
          <w:lang w:val="fr-FR"/>
        </w:rPr>
        <w:t xml:space="preserve"> </w:t>
      </w:r>
      <w:r w:rsidR="00EB5EE1" w:rsidRPr="42521756">
        <w:rPr>
          <w:rFonts w:ascii="Poppins" w:hAnsi="Poppins" w:cs="Poppins"/>
          <w:b/>
          <w:bCs/>
          <w:noProof/>
          <w:color w:val="334D5E"/>
          <w:lang w:val="fr-FR"/>
        </w:rPr>
        <w:t>pitch deck</w:t>
      </w:r>
      <w:r>
        <w:rPr>
          <w:rFonts w:ascii="Poppins" w:hAnsi="Poppins" w:cs="Poppins"/>
          <w:b/>
          <w:bCs/>
          <w:noProof/>
          <w:color w:val="334D5E"/>
          <w:lang w:val="fr-FR"/>
        </w:rPr>
        <w:t> »</w:t>
      </w:r>
    </w:p>
    <w:p w14:paraId="214B943B" w14:textId="1D002B87" w:rsidR="00F26CBA" w:rsidRPr="005701F1" w:rsidRDefault="005701F1" w:rsidP="007E3132">
      <w:pPr>
        <w:spacing w:after="120"/>
        <w:ind w:right="191"/>
        <w:jc w:val="center"/>
        <w:rPr>
          <w:rFonts w:ascii="Poppins" w:hAnsi="Poppins" w:cs="Poppins"/>
          <w:b/>
          <w:bCs/>
          <w:noProof/>
          <w:color w:val="334D5E"/>
          <w:sz w:val="22"/>
          <w:szCs w:val="22"/>
          <w:lang w:val="fr-FR"/>
        </w:rPr>
      </w:pPr>
      <w:r w:rsidRPr="42521756">
        <w:rPr>
          <w:rFonts w:ascii="Poppins" w:hAnsi="Poppins" w:cs="Poppins"/>
          <w:b/>
          <w:bCs/>
          <w:noProof/>
          <w:color w:val="334D5E"/>
          <w:sz w:val="22"/>
          <w:szCs w:val="22"/>
          <w:lang w:val="fr-FR"/>
        </w:rPr>
        <w:t xml:space="preserve">Programme de formation et de renforcement des capacités pour </w:t>
      </w:r>
      <w:r w:rsidR="00A74873" w:rsidRPr="42521756">
        <w:rPr>
          <w:rFonts w:ascii="Poppins" w:hAnsi="Poppins" w:cs="Poppins"/>
          <w:b/>
          <w:bCs/>
          <w:noProof/>
          <w:color w:val="334D5E"/>
          <w:sz w:val="22"/>
          <w:szCs w:val="22"/>
          <w:lang w:val="fr-FR"/>
        </w:rPr>
        <w:t>l</w:t>
      </w:r>
      <w:r w:rsidRPr="42521756">
        <w:rPr>
          <w:rFonts w:ascii="Poppins" w:hAnsi="Poppins" w:cs="Poppins"/>
          <w:b/>
          <w:bCs/>
          <w:noProof/>
          <w:color w:val="334D5E"/>
          <w:sz w:val="22"/>
          <w:szCs w:val="22"/>
          <w:lang w:val="fr-FR"/>
        </w:rPr>
        <w:t>es entreprises</w:t>
      </w:r>
      <w:r w:rsidR="00F26CBA" w:rsidRPr="42521756">
        <w:rPr>
          <w:rFonts w:ascii="Poppins" w:hAnsi="Poppins" w:cs="Poppins"/>
          <w:b/>
          <w:bCs/>
          <w:noProof/>
          <w:color w:val="334D5E"/>
          <w:sz w:val="22"/>
          <w:szCs w:val="22"/>
          <w:lang w:val="fr-FR"/>
        </w:rPr>
        <w:t xml:space="preserve"> local</w:t>
      </w:r>
      <w:r w:rsidRPr="42521756">
        <w:rPr>
          <w:rFonts w:ascii="Poppins" w:hAnsi="Poppins" w:cs="Poppins"/>
          <w:b/>
          <w:bCs/>
          <w:noProof/>
          <w:color w:val="334D5E"/>
          <w:sz w:val="22"/>
          <w:szCs w:val="22"/>
          <w:lang w:val="fr-FR"/>
        </w:rPr>
        <w:t>es</w:t>
      </w:r>
      <w:r w:rsidR="00F26CBA" w:rsidRPr="42521756">
        <w:rPr>
          <w:rFonts w:ascii="Poppins" w:hAnsi="Poppins" w:cs="Poppins"/>
          <w:b/>
          <w:bCs/>
          <w:noProof/>
          <w:color w:val="334D5E"/>
          <w:sz w:val="22"/>
          <w:szCs w:val="22"/>
          <w:lang w:val="fr-FR"/>
        </w:rPr>
        <w:t xml:space="preserve"> active</w:t>
      </w:r>
      <w:r w:rsidRPr="42521756">
        <w:rPr>
          <w:rFonts w:ascii="Poppins" w:hAnsi="Poppins" w:cs="Poppins"/>
          <w:b/>
          <w:bCs/>
          <w:noProof/>
          <w:color w:val="334D5E"/>
          <w:sz w:val="22"/>
          <w:szCs w:val="22"/>
          <w:lang w:val="fr-FR"/>
        </w:rPr>
        <w:t xml:space="preserve">s dans le secteur des énergies renouvelables décentralisées en </w:t>
      </w:r>
      <w:r w:rsidR="00F26CBA" w:rsidRPr="42521756">
        <w:rPr>
          <w:rFonts w:ascii="Poppins" w:hAnsi="Poppins" w:cs="Poppins"/>
          <w:b/>
          <w:bCs/>
          <w:noProof/>
          <w:color w:val="334D5E"/>
          <w:sz w:val="22"/>
          <w:szCs w:val="22"/>
          <w:lang w:val="fr-FR"/>
        </w:rPr>
        <w:t>Afri</w:t>
      </w:r>
      <w:r w:rsidRPr="42521756">
        <w:rPr>
          <w:rFonts w:ascii="Poppins" w:hAnsi="Poppins" w:cs="Poppins"/>
          <w:b/>
          <w:bCs/>
          <w:noProof/>
          <w:color w:val="334D5E"/>
          <w:sz w:val="22"/>
          <w:szCs w:val="22"/>
          <w:lang w:val="fr-FR"/>
        </w:rPr>
        <w:t>que</w:t>
      </w:r>
      <w:r w:rsidR="4365CADB" w:rsidRPr="42521756">
        <w:rPr>
          <w:rFonts w:ascii="Poppins" w:hAnsi="Poppins" w:cs="Poppins"/>
          <w:b/>
          <w:bCs/>
          <w:noProof/>
          <w:color w:val="334D5E"/>
          <w:sz w:val="22"/>
          <w:szCs w:val="22"/>
          <w:lang w:val="fr-FR"/>
        </w:rPr>
        <w:t xml:space="preserve"> </w:t>
      </w:r>
    </w:p>
    <w:p w14:paraId="5759885A" w14:textId="69EC49EA" w:rsidR="00C82A05" w:rsidRPr="005701F1" w:rsidRDefault="00C76453" w:rsidP="42521756">
      <w:pPr>
        <w:spacing w:after="240"/>
        <w:ind w:right="191"/>
        <w:jc w:val="center"/>
        <w:rPr>
          <w:rFonts w:ascii="Poppins" w:hAnsi="Poppins" w:cs="Poppins"/>
          <w:i/>
          <w:iCs/>
          <w:noProof/>
          <w:color w:val="334D5E"/>
          <w:sz w:val="22"/>
          <w:szCs w:val="22"/>
          <w:lang w:val="fr-FR"/>
        </w:rPr>
      </w:pPr>
      <w:r w:rsidRPr="42521756">
        <w:rPr>
          <w:rFonts w:ascii="Poppins" w:hAnsi="Poppins" w:cs="Poppins"/>
          <w:i/>
          <w:iCs/>
          <w:noProof/>
          <w:color w:val="334D5E"/>
          <w:sz w:val="22"/>
          <w:szCs w:val="22"/>
          <w:lang w:val="fr-FR"/>
        </w:rPr>
        <w:t>É</w:t>
      </w:r>
      <w:r w:rsidR="005701F1" w:rsidRPr="42521756">
        <w:rPr>
          <w:rFonts w:ascii="Poppins" w:hAnsi="Poppins" w:cs="Poppins"/>
          <w:i/>
          <w:iCs/>
          <w:noProof/>
          <w:color w:val="334D5E"/>
          <w:sz w:val="22"/>
          <w:szCs w:val="22"/>
          <w:lang w:val="fr-FR"/>
        </w:rPr>
        <w:t>dition</w:t>
      </w:r>
      <w:r w:rsidR="6A0D9B6B" w:rsidRPr="42521756">
        <w:rPr>
          <w:rFonts w:ascii="Poppins" w:hAnsi="Poppins" w:cs="Poppins"/>
          <w:i/>
          <w:iCs/>
          <w:noProof/>
          <w:color w:val="334D5E"/>
          <w:sz w:val="22"/>
          <w:szCs w:val="22"/>
          <w:lang w:val="fr-FR"/>
        </w:rPr>
        <w:t xml:space="preserve"> francophone</w:t>
      </w:r>
    </w:p>
    <w:p w14:paraId="23950FBC" w14:textId="40EFA599" w:rsidR="00C82A05" w:rsidRPr="005701F1" w:rsidRDefault="00C76453" w:rsidP="00C82A05">
      <w:pPr>
        <w:spacing w:after="120"/>
        <w:ind w:right="193"/>
        <w:jc w:val="center"/>
        <w:rPr>
          <w:rFonts w:ascii="Poppins" w:hAnsi="Poppins" w:cs="Poppins"/>
          <w:b/>
          <w:bCs/>
          <w:noProof/>
          <w:color w:val="334D5E"/>
          <w:sz w:val="22"/>
          <w:szCs w:val="22"/>
          <w:lang w:val="fr-FR"/>
        </w:rPr>
      </w:pPr>
      <w:r>
        <w:rPr>
          <w:rFonts w:ascii="Poppins" w:hAnsi="Poppins" w:cs="Poppins"/>
          <w:b/>
          <w:bCs/>
          <w:noProof/>
          <w:color w:val="334D5E"/>
          <w:sz w:val="22"/>
          <w:szCs w:val="22"/>
          <w:lang w:val="fr-FR"/>
        </w:rPr>
        <w:t>20</w:t>
      </w:r>
      <w:r w:rsidR="00987BF9" w:rsidRPr="005701F1">
        <w:rPr>
          <w:rFonts w:ascii="Poppins" w:hAnsi="Poppins" w:cs="Poppins"/>
          <w:b/>
          <w:bCs/>
          <w:noProof/>
          <w:color w:val="334D5E"/>
          <w:sz w:val="22"/>
          <w:szCs w:val="22"/>
          <w:lang w:val="fr-FR"/>
        </w:rPr>
        <w:t xml:space="preserve"> </w:t>
      </w:r>
      <w:r>
        <w:rPr>
          <w:rFonts w:ascii="Poppins" w:hAnsi="Poppins" w:cs="Poppins"/>
          <w:b/>
          <w:bCs/>
          <w:noProof/>
          <w:color w:val="334D5E"/>
          <w:sz w:val="22"/>
          <w:szCs w:val="22"/>
          <w:lang w:val="fr-FR"/>
        </w:rPr>
        <w:t>m</w:t>
      </w:r>
      <w:r w:rsidR="00C82A05" w:rsidRPr="005701F1">
        <w:rPr>
          <w:rFonts w:ascii="Poppins" w:hAnsi="Poppins" w:cs="Poppins"/>
          <w:b/>
          <w:bCs/>
          <w:noProof/>
          <w:color w:val="334D5E"/>
          <w:sz w:val="22"/>
          <w:szCs w:val="22"/>
          <w:lang w:val="fr-FR"/>
        </w:rPr>
        <w:t>ar</w:t>
      </w:r>
      <w:r w:rsidR="005701F1" w:rsidRPr="005701F1">
        <w:rPr>
          <w:rFonts w:ascii="Poppins" w:hAnsi="Poppins" w:cs="Poppins"/>
          <w:b/>
          <w:bCs/>
          <w:noProof/>
          <w:color w:val="334D5E"/>
          <w:sz w:val="22"/>
          <w:szCs w:val="22"/>
          <w:lang w:val="fr-FR"/>
        </w:rPr>
        <w:t>s</w:t>
      </w:r>
      <w:r w:rsidR="00C82A05" w:rsidRPr="005701F1">
        <w:rPr>
          <w:rFonts w:ascii="Poppins" w:hAnsi="Poppins" w:cs="Poppins"/>
          <w:b/>
          <w:bCs/>
          <w:noProof/>
          <w:color w:val="334D5E"/>
          <w:sz w:val="22"/>
          <w:szCs w:val="22"/>
          <w:lang w:val="fr-FR"/>
        </w:rPr>
        <w:t xml:space="preserve"> – 23 </w:t>
      </w:r>
      <w:r>
        <w:rPr>
          <w:rFonts w:ascii="Poppins" w:hAnsi="Poppins" w:cs="Poppins"/>
          <w:b/>
          <w:bCs/>
          <w:noProof/>
          <w:color w:val="334D5E"/>
          <w:sz w:val="22"/>
          <w:szCs w:val="22"/>
          <w:lang w:val="fr-FR"/>
        </w:rPr>
        <w:t>m</w:t>
      </w:r>
      <w:r w:rsidR="00C82A05" w:rsidRPr="005701F1">
        <w:rPr>
          <w:rFonts w:ascii="Poppins" w:hAnsi="Poppins" w:cs="Poppins"/>
          <w:b/>
          <w:bCs/>
          <w:noProof/>
          <w:color w:val="334D5E"/>
          <w:sz w:val="22"/>
          <w:szCs w:val="22"/>
          <w:lang w:val="fr-FR"/>
        </w:rPr>
        <w:t>a</w:t>
      </w:r>
      <w:r w:rsidR="005701F1" w:rsidRPr="005701F1">
        <w:rPr>
          <w:rFonts w:ascii="Poppins" w:hAnsi="Poppins" w:cs="Poppins"/>
          <w:b/>
          <w:bCs/>
          <w:noProof/>
          <w:color w:val="334D5E"/>
          <w:sz w:val="22"/>
          <w:szCs w:val="22"/>
          <w:lang w:val="fr-FR"/>
        </w:rPr>
        <w:t>i</w:t>
      </w:r>
      <w:r w:rsidR="00987BF9" w:rsidRPr="005701F1">
        <w:rPr>
          <w:rFonts w:ascii="Poppins" w:hAnsi="Poppins" w:cs="Poppins"/>
          <w:b/>
          <w:bCs/>
          <w:noProof/>
          <w:color w:val="334D5E"/>
          <w:sz w:val="22"/>
          <w:szCs w:val="22"/>
          <w:lang w:val="fr-FR"/>
        </w:rPr>
        <w:t xml:space="preserve"> 202</w:t>
      </w:r>
      <w:r w:rsidR="00C82A05" w:rsidRPr="005701F1">
        <w:rPr>
          <w:rFonts w:ascii="Poppins" w:hAnsi="Poppins" w:cs="Poppins"/>
          <w:b/>
          <w:bCs/>
          <w:noProof/>
          <w:color w:val="334D5E"/>
          <w:sz w:val="22"/>
          <w:szCs w:val="22"/>
          <w:lang w:val="fr-FR"/>
        </w:rPr>
        <w:t>4 (</w:t>
      </w:r>
      <w:r w:rsidR="005701F1" w:rsidRPr="005701F1">
        <w:rPr>
          <w:rFonts w:ascii="Poppins" w:hAnsi="Poppins" w:cs="Poppins"/>
          <w:b/>
          <w:bCs/>
          <w:noProof/>
          <w:color w:val="334D5E"/>
          <w:sz w:val="22"/>
          <w:szCs w:val="22"/>
          <w:lang w:val="fr-FR"/>
        </w:rPr>
        <w:t>à confirmer</w:t>
      </w:r>
      <w:r w:rsidR="00C82A05" w:rsidRPr="005701F1">
        <w:rPr>
          <w:rFonts w:ascii="Poppins" w:hAnsi="Poppins" w:cs="Poppins"/>
          <w:b/>
          <w:bCs/>
          <w:noProof/>
          <w:color w:val="334D5E"/>
          <w:sz w:val="22"/>
          <w:szCs w:val="22"/>
          <w:lang w:val="fr-FR"/>
        </w:rPr>
        <w:t>)</w:t>
      </w:r>
    </w:p>
    <w:p w14:paraId="4609540D" w14:textId="31CCA9A2" w:rsidR="00987BF9" w:rsidRPr="00AB7F73" w:rsidRDefault="00C82A05" w:rsidP="42521756">
      <w:pPr>
        <w:spacing w:after="120"/>
        <w:ind w:right="193"/>
        <w:jc w:val="center"/>
        <w:rPr>
          <w:rFonts w:ascii="Poppins" w:hAnsi="Poppins" w:cs="Poppins"/>
          <w:i/>
          <w:iCs/>
          <w:noProof/>
          <w:color w:val="334D5E"/>
          <w:sz w:val="22"/>
          <w:szCs w:val="22"/>
          <w:lang w:val="fr-FR"/>
        </w:rPr>
      </w:pPr>
      <w:r w:rsidRPr="42521756">
        <w:rPr>
          <w:rFonts w:ascii="Poppins" w:hAnsi="Poppins" w:cs="Poppins"/>
          <w:i/>
          <w:iCs/>
          <w:noProof/>
          <w:color w:val="334D5E"/>
          <w:sz w:val="22"/>
          <w:szCs w:val="22"/>
          <w:lang w:val="fr-FR"/>
        </w:rPr>
        <w:t>(</w:t>
      </w:r>
      <w:r w:rsidR="008A4B07">
        <w:rPr>
          <w:rFonts w:ascii="Poppins" w:hAnsi="Poppins" w:cs="Poppins"/>
          <w:i/>
          <w:iCs/>
          <w:noProof/>
          <w:color w:val="334D5E"/>
          <w:sz w:val="22"/>
          <w:szCs w:val="22"/>
          <w:lang w:val="fr-FR"/>
        </w:rPr>
        <w:t>à distance</w:t>
      </w:r>
      <w:r w:rsidRPr="42521756">
        <w:rPr>
          <w:rFonts w:ascii="Poppins" w:hAnsi="Poppins" w:cs="Poppins"/>
          <w:i/>
          <w:iCs/>
          <w:noProof/>
          <w:color w:val="334D5E"/>
          <w:sz w:val="22"/>
          <w:szCs w:val="22"/>
          <w:lang w:val="fr-FR"/>
        </w:rPr>
        <w:t xml:space="preserve"> </w:t>
      </w:r>
      <w:r w:rsidR="4B8162F6" w:rsidRPr="42521756">
        <w:rPr>
          <w:rFonts w:ascii="Poppins" w:hAnsi="Poppins" w:cs="Poppins"/>
          <w:i/>
          <w:iCs/>
          <w:noProof/>
          <w:color w:val="334D5E"/>
          <w:sz w:val="22"/>
          <w:szCs w:val="22"/>
          <w:lang w:val="fr-FR"/>
        </w:rPr>
        <w:t xml:space="preserve">et </w:t>
      </w:r>
      <w:r w:rsidR="005701F1" w:rsidRPr="42521756">
        <w:rPr>
          <w:rFonts w:ascii="Poppins" w:hAnsi="Poppins" w:cs="Poppins"/>
          <w:i/>
          <w:iCs/>
          <w:noProof/>
          <w:color w:val="334D5E"/>
          <w:sz w:val="22"/>
          <w:szCs w:val="22"/>
          <w:lang w:val="fr-FR"/>
        </w:rPr>
        <w:t>e</w:t>
      </w:r>
      <w:r w:rsidRPr="42521756">
        <w:rPr>
          <w:rFonts w:ascii="Poppins" w:hAnsi="Poppins" w:cs="Poppins"/>
          <w:i/>
          <w:iCs/>
          <w:noProof/>
          <w:color w:val="334D5E"/>
          <w:sz w:val="22"/>
          <w:szCs w:val="22"/>
          <w:lang w:val="fr-FR"/>
        </w:rPr>
        <w:t>n</w:t>
      </w:r>
      <w:r w:rsidR="00A74873" w:rsidRPr="42521756">
        <w:rPr>
          <w:rFonts w:ascii="Poppins" w:hAnsi="Poppins" w:cs="Poppins"/>
          <w:i/>
          <w:iCs/>
          <w:noProof/>
          <w:color w:val="334D5E"/>
          <w:sz w:val="22"/>
          <w:szCs w:val="22"/>
          <w:lang w:val="fr-FR"/>
        </w:rPr>
        <w:t xml:space="preserve"> </w:t>
      </w:r>
      <w:r w:rsidRPr="42521756">
        <w:rPr>
          <w:rFonts w:ascii="Poppins" w:hAnsi="Poppins" w:cs="Poppins"/>
          <w:i/>
          <w:iCs/>
          <w:noProof/>
          <w:color w:val="334D5E"/>
          <w:sz w:val="22"/>
          <w:szCs w:val="22"/>
          <w:lang w:val="fr-FR"/>
        </w:rPr>
        <w:t>p</w:t>
      </w:r>
      <w:r w:rsidR="005701F1" w:rsidRPr="42521756">
        <w:rPr>
          <w:rFonts w:ascii="Poppins" w:hAnsi="Poppins" w:cs="Poppins"/>
          <w:i/>
          <w:iCs/>
          <w:noProof/>
          <w:color w:val="334D5E"/>
          <w:sz w:val="22"/>
          <w:szCs w:val="22"/>
          <w:lang w:val="fr-FR"/>
        </w:rPr>
        <w:t>r</w:t>
      </w:r>
      <w:r w:rsidR="00AB7F73" w:rsidRPr="42521756">
        <w:rPr>
          <w:rFonts w:ascii="Poppins" w:hAnsi="Poppins" w:cs="Poppins"/>
          <w:i/>
          <w:iCs/>
          <w:noProof/>
          <w:color w:val="334D5E"/>
          <w:sz w:val="22"/>
          <w:szCs w:val="22"/>
          <w:lang w:val="fr-FR"/>
        </w:rPr>
        <w:t>é</w:t>
      </w:r>
      <w:r w:rsidR="005701F1" w:rsidRPr="42521756">
        <w:rPr>
          <w:rFonts w:ascii="Poppins" w:hAnsi="Poppins" w:cs="Poppins"/>
          <w:i/>
          <w:iCs/>
          <w:noProof/>
          <w:color w:val="334D5E"/>
          <w:sz w:val="22"/>
          <w:szCs w:val="22"/>
          <w:lang w:val="fr-FR"/>
        </w:rPr>
        <w:t>sentiel</w:t>
      </w:r>
      <w:r w:rsidRPr="42521756">
        <w:rPr>
          <w:rFonts w:ascii="Poppins" w:hAnsi="Poppins" w:cs="Poppins"/>
          <w:i/>
          <w:iCs/>
          <w:noProof/>
          <w:color w:val="334D5E"/>
          <w:sz w:val="22"/>
          <w:szCs w:val="22"/>
          <w:lang w:val="fr-FR"/>
        </w:rPr>
        <w:t>)</w:t>
      </w:r>
    </w:p>
    <w:p w14:paraId="4AF7DA8A" w14:textId="77777777" w:rsidR="00B7796D" w:rsidRPr="00AB7F73" w:rsidRDefault="00B7796D" w:rsidP="00B7796D">
      <w:pPr>
        <w:pStyle w:val="TextStyle"/>
        <w:ind w:right="333"/>
        <w:rPr>
          <w:noProof/>
          <w:lang w:val="fr-FR"/>
        </w:rPr>
      </w:pPr>
    </w:p>
    <w:p w14:paraId="364E2CBD" w14:textId="77777777" w:rsidR="00066AB1" w:rsidRPr="00AB7F73" w:rsidRDefault="00066AB1" w:rsidP="00B7796D">
      <w:pPr>
        <w:pStyle w:val="TextStyle"/>
        <w:ind w:right="333"/>
        <w:rPr>
          <w:noProof/>
          <w:lang w:val="fr-FR"/>
        </w:rPr>
      </w:pPr>
    </w:p>
    <w:p w14:paraId="722262A1" w14:textId="264578CB" w:rsidR="00B7796D" w:rsidRPr="00974109" w:rsidRDefault="00AB7F73" w:rsidP="00974109">
      <w:pPr>
        <w:pStyle w:val="ListParagraph"/>
        <w:numPr>
          <w:ilvl w:val="0"/>
          <w:numId w:val="2"/>
        </w:numPr>
        <w:ind w:left="567" w:right="333" w:hanging="567"/>
        <w:rPr>
          <w:rFonts w:ascii="Poppins" w:hAnsi="Poppins" w:cs="Poppins"/>
          <w:b/>
          <w:bCs/>
          <w:noProof/>
          <w:color w:val="334D5E"/>
          <w:lang w:val="en-GB"/>
        </w:rPr>
      </w:pPr>
      <w:r>
        <w:rPr>
          <w:rFonts w:ascii="Poppins" w:hAnsi="Poppins" w:cs="Poppins"/>
          <w:b/>
          <w:bCs/>
          <w:noProof/>
          <w:color w:val="334D5E"/>
          <w:lang w:val="en-GB"/>
        </w:rPr>
        <w:t>Contexte</w:t>
      </w:r>
    </w:p>
    <w:p w14:paraId="2D791C03" w14:textId="77777777" w:rsidR="00133D12" w:rsidRPr="00C42E2D" w:rsidRDefault="00133D12" w:rsidP="00B7796D">
      <w:pPr>
        <w:pStyle w:val="TextStyle"/>
        <w:ind w:right="333"/>
        <w:rPr>
          <w:noProof/>
        </w:rPr>
      </w:pPr>
    </w:p>
    <w:p w14:paraId="1BAA7D1E" w14:textId="139473B6" w:rsidR="006E7500" w:rsidRPr="006E7500" w:rsidRDefault="006E7500" w:rsidP="42521756">
      <w:pPr>
        <w:pStyle w:val="TextStyle"/>
        <w:spacing w:after="120"/>
        <w:ind w:right="333"/>
        <w:jc w:val="both"/>
        <w:rPr>
          <w:lang w:val="fr-FR"/>
        </w:rPr>
      </w:pPr>
      <w:r w:rsidRPr="42521756">
        <w:rPr>
          <w:lang w:val="fr-FR"/>
        </w:rPr>
        <w:t xml:space="preserve">À la suite des deux premières éditions de l’Académie des investissements sur l’accès au financement organisées </w:t>
      </w:r>
      <w:r w:rsidR="2BF8C681" w:rsidRPr="42521756">
        <w:rPr>
          <w:lang w:val="fr-FR"/>
        </w:rPr>
        <w:t xml:space="preserve">à distance </w:t>
      </w:r>
      <w:r w:rsidRPr="42521756">
        <w:rPr>
          <w:lang w:val="fr-FR"/>
        </w:rPr>
        <w:t xml:space="preserve">en 2021 et 2022, l’ARE lance </w:t>
      </w:r>
      <w:r w:rsidR="405D5942" w:rsidRPr="42521756">
        <w:rPr>
          <w:lang w:val="fr-FR"/>
        </w:rPr>
        <w:t>une</w:t>
      </w:r>
      <w:r w:rsidRPr="42521756">
        <w:rPr>
          <w:lang w:val="fr-FR"/>
        </w:rPr>
        <w:t xml:space="preserve"> nouvelle édition de</w:t>
      </w:r>
      <w:r w:rsidR="00F441BD" w:rsidRPr="42521756">
        <w:rPr>
          <w:lang w:val="fr-FR"/>
        </w:rPr>
        <w:t>s</w:t>
      </w:r>
      <w:r w:rsidR="00F441BD" w:rsidRPr="42521756">
        <w:rPr>
          <w:b/>
          <w:bCs/>
          <w:lang w:val="fr-FR"/>
        </w:rPr>
        <w:t xml:space="preserve"> </w:t>
      </w:r>
      <w:r w:rsidRPr="42521756">
        <w:rPr>
          <w:b/>
          <w:bCs/>
          <w:lang w:val="fr-FR"/>
        </w:rPr>
        <w:t>Académie</w:t>
      </w:r>
      <w:r w:rsidR="00F441BD" w:rsidRPr="42521756">
        <w:rPr>
          <w:b/>
          <w:bCs/>
          <w:lang w:val="fr-FR"/>
        </w:rPr>
        <w:t>s</w:t>
      </w:r>
      <w:r w:rsidRPr="42521756">
        <w:rPr>
          <w:b/>
          <w:bCs/>
          <w:lang w:val="fr-FR"/>
        </w:rPr>
        <w:t xml:space="preserve"> des investissement</w:t>
      </w:r>
      <w:r w:rsidR="00F441BD" w:rsidRPr="42521756">
        <w:rPr>
          <w:b/>
          <w:bCs/>
          <w:lang w:val="fr-FR"/>
        </w:rPr>
        <w:t>s</w:t>
      </w:r>
      <w:r w:rsidRPr="42521756">
        <w:rPr>
          <w:b/>
          <w:bCs/>
          <w:lang w:val="fr-FR"/>
        </w:rPr>
        <w:t xml:space="preserve"> 202</w:t>
      </w:r>
      <w:r w:rsidR="00F441BD" w:rsidRPr="42521756">
        <w:rPr>
          <w:b/>
          <w:bCs/>
          <w:lang w:val="fr-FR"/>
        </w:rPr>
        <w:t>4</w:t>
      </w:r>
      <w:r w:rsidRPr="42521756">
        <w:rPr>
          <w:lang w:val="fr-FR"/>
        </w:rPr>
        <w:t xml:space="preserve"> sur la thématique du </w:t>
      </w:r>
      <w:r w:rsidRPr="42521756">
        <w:rPr>
          <w:b/>
          <w:bCs/>
          <w:lang w:val="fr-FR"/>
        </w:rPr>
        <w:t>« </w:t>
      </w:r>
      <w:r w:rsidR="081F0A75" w:rsidRPr="42521756">
        <w:rPr>
          <w:b/>
          <w:bCs/>
          <w:lang w:val="fr-FR"/>
        </w:rPr>
        <w:t>d</w:t>
      </w:r>
      <w:r w:rsidRPr="42521756">
        <w:rPr>
          <w:b/>
          <w:bCs/>
          <w:lang w:val="fr-FR"/>
        </w:rPr>
        <w:t>éveloppement de projets et de pitch deck »</w:t>
      </w:r>
      <w:r w:rsidRPr="42521756">
        <w:rPr>
          <w:lang w:val="fr-FR"/>
        </w:rPr>
        <w:t>.</w:t>
      </w:r>
    </w:p>
    <w:p w14:paraId="46953DD4" w14:textId="119B8646" w:rsidR="006D7664" w:rsidRPr="0003792C" w:rsidRDefault="0003792C" w:rsidP="42521756">
      <w:pPr>
        <w:pStyle w:val="TextStyle"/>
        <w:spacing w:after="120"/>
        <w:ind w:right="333"/>
        <w:jc w:val="both"/>
        <w:rPr>
          <w:lang w:val="fr-FR"/>
        </w:rPr>
      </w:pPr>
      <w:r w:rsidRPr="42521756">
        <w:rPr>
          <w:lang w:val="fr-FR"/>
        </w:rPr>
        <w:t>Un maximum de</w:t>
      </w:r>
      <w:r w:rsidR="006D7664" w:rsidRPr="42521756">
        <w:rPr>
          <w:lang w:val="fr-FR"/>
        </w:rPr>
        <w:t xml:space="preserve"> 15 </w:t>
      </w:r>
      <w:r w:rsidRPr="42521756">
        <w:rPr>
          <w:lang w:val="fr-FR"/>
        </w:rPr>
        <w:t xml:space="preserve">entreprises seront </w:t>
      </w:r>
      <w:r w:rsidR="00A93B40" w:rsidRPr="42521756">
        <w:rPr>
          <w:lang w:val="fr-FR"/>
        </w:rPr>
        <w:t>sélectionnées</w:t>
      </w:r>
      <w:r w:rsidRPr="42521756">
        <w:rPr>
          <w:lang w:val="fr-FR"/>
        </w:rPr>
        <w:t xml:space="preserve"> à participer à l’Académie des investissements qui se tiendra du</w:t>
      </w:r>
      <w:r w:rsidR="00B125DB" w:rsidRPr="42521756">
        <w:rPr>
          <w:lang w:val="fr-FR"/>
        </w:rPr>
        <w:t xml:space="preserve"> </w:t>
      </w:r>
      <w:r w:rsidR="00B125DB" w:rsidRPr="42521756">
        <w:rPr>
          <w:rFonts w:cstheme="minorBidi"/>
          <w:lang w:val="fr-FR"/>
        </w:rPr>
        <w:t xml:space="preserve">19 </w:t>
      </w:r>
      <w:r w:rsidRPr="42521756">
        <w:rPr>
          <w:rFonts w:cstheme="minorBidi"/>
          <w:lang w:val="fr-FR"/>
        </w:rPr>
        <w:t>mars au</w:t>
      </w:r>
      <w:r w:rsidR="00B125DB" w:rsidRPr="42521756">
        <w:rPr>
          <w:rFonts w:cstheme="minorBidi"/>
          <w:lang w:val="fr-FR"/>
        </w:rPr>
        <w:t xml:space="preserve"> 23 </w:t>
      </w:r>
      <w:r w:rsidRPr="42521756">
        <w:rPr>
          <w:rFonts w:cstheme="minorBidi"/>
          <w:lang w:val="fr-FR"/>
        </w:rPr>
        <w:t>mai</w:t>
      </w:r>
      <w:r w:rsidR="00B125DB" w:rsidRPr="42521756">
        <w:rPr>
          <w:rFonts w:cstheme="minorBidi"/>
          <w:lang w:val="fr-FR"/>
        </w:rPr>
        <w:t xml:space="preserve"> 2024</w:t>
      </w:r>
      <w:r w:rsidR="006D7664" w:rsidRPr="42521756">
        <w:rPr>
          <w:lang w:val="fr-FR"/>
        </w:rPr>
        <w:t xml:space="preserve"> </w:t>
      </w:r>
      <w:r w:rsidRPr="42521756">
        <w:rPr>
          <w:lang w:val="fr-FR"/>
        </w:rPr>
        <w:t xml:space="preserve">à travers cet </w:t>
      </w:r>
      <w:r w:rsidR="4FE0BBA7" w:rsidRPr="42521756">
        <w:rPr>
          <w:lang w:val="fr-FR"/>
        </w:rPr>
        <w:t>a</w:t>
      </w:r>
      <w:r w:rsidRPr="42521756">
        <w:rPr>
          <w:lang w:val="fr-FR"/>
        </w:rPr>
        <w:t>ppel à candidature</w:t>
      </w:r>
      <w:r w:rsidR="00B125DB" w:rsidRPr="42521756">
        <w:rPr>
          <w:lang w:val="fr-FR"/>
        </w:rPr>
        <w:t>.</w:t>
      </w:r>
    </w:p>
    <w:p w14:paraId="041DF85A" w14:textId="79FD9576" w:rsidR="00452764" w:rsidRDefault="0076672F" w:rsidP="00800A7E">
      <w:pPr>
        <w:pStyle w:val="TextStyle"/>
        <w:spacing w:after="120"/>
        <w:ind w:right="333"/>
        <w:jc w:val="both"/>
        <w:rPr>
          <w:noProof/>
          <w:lang w:val="fr-FR"/>
        </w:rPr>
      </w:pPr>
      <w:r w:rsidRPr="00932492">
        <w:rPr>
          <w:noProof/>
          <w:lang w:val="fr-FR"/>
        </w:rPr>
        <w:t>L’</w:t>
      </w:r>
      <w:r w:rsidR="00452764" w:rsidRPr="00932492">
        <w:rPr>
          <w:noProof/>
          <w:lang w:val="fr-FR"/>
        </w:rPr>
        <w:t xml:space="preserve">Alliance </w:t>
      </w:r>
      <w:r w:rsidRPr="00932492">
        <w:rPr>
          <w:noProof/>
          <w:lang w:val="fr-FR"/>
        </w:rPr>
        <w:t>pour l’électrification</w:t>
      </w:r>
      <w:r w:rsidR="00452764" w:rsidRPr="00932492">
        <w:rPr>
          <w:noProof/>
          <w:lang w:val="fr-FR"/>
        </w:rPr>
        <w:t xml:space="preserve"> </w:t>
      </w:r>
      <w:r w:rsidRPr="00932492">
        <w:rPr>
          <w:noProof/>
          <w:lang w:val="fr-FR"/>
        </w:rPr>
        <w:t>r</w:t>
      </w:r>
      <w:r w:rsidR="00452764" w:rsidRPr="00932492">
        <w:rPr>
          <w:noProof/>
          <w:lang w:val="fr-FR"/>
        </w:rPr>
        <w:t>ural</w:t>
      </w:r>
      <w:r w:rsidRPr="00932492">
        <w:rPr>
          <w:noProof/>
          <w:lang w:val="fr-FR"/>
        </w:rPr>
        <w:t>e</w:t>
      </w:r>
      <w:r w:rsidR="00452764" w:rsidRPr="00932492">
        <w:rPr>
          <w:noProof/>
          <w:lang w:val="fr-FR"/>
        </w:rPr>
        <w:t xml:space="preserve"> (</w:t>
      </w:r>
      <w:hyperlink r:id="rId8" w:history="1">
        <w:r w:rsidR="00452764" w:rsidRPr="00932492">
          <w:rPr>
            <w:rStyle w:val="Hyperlink"/>
            <w:noProof/>
            <w:lang w:val="fr-FR"/>
          </w:rPr>
          <w:t>ARE</w:t>
        </w:r>
      </w:hyperlink>
      <w:r w:rsidR="00452764" w:rsidRPr="00932492">
        <w:rPr>
          <w:noProof/>
          <w:lang w:val="fr-FR"/>
        </w:rPr>
        <w:t xml:space="preserve">) </w:t>
      </w:r>
      <w:r w:rsidR="00932492" w:rsidRPr="00932492">
        <w:rPr>
          <w:noProof/>
          <w:lang w:val="fr-FR"/>
        </w:rPr>
        <w:t>est</w:t>
      </w:r>
      <w:r w:rsidR="00452764" w:rsidRPr="00932492">
        <w:rPr>
          <w:noProof/>
          <w:lang w:val="fr-FR"/>
        </w:rPr>
        <w:t xml:space="preserve"> </w:t>
      </w:r>
      <w:r w:rsidR="00932492" w:rsidRPr="00932492">
        <w:rPr>
          <w:noProof/>
          <w:lang w:val="fr-FR"/>
        </w:rPr>
        <w:t>l’</w:t>
      </w:r>
      <w:r w:rsidR="00452764" w:rsidRPr="00932492">
        <w:rPr>
          <w:noProof/>
          <w:lang w:val="fr-FR"/>
        </w:rPr>
        <w:t>association</w:t>
      </w:r>
      <w:r w:rsidR="00932492" w:rsidRPr="00932492">
        <w:rPr>
          <w:noProof/>
          <w:lang w:val="fr-FR"/>
        </w:rPr>
        <w:t xml:space="preserve"> mondiale </w:t>
      </w:r>
      <w:r w:rsidR="00932492">
        <w:rPr>
          <w:noProof/>
          <w:lang w:val="fr-FR"/>
        </w:rPr>
        <w:t xml:space="preserve">de l’industrie des énergies renouvelables décentralisées (ERD). </w:t>
      </w:r>
      <w:r w:rsidR="00932492" w:rsidRPr="00932492">
        <w:rPr>
          <w:noProof/>
          <w:lang w:val="fr-FR"/>
        </w:rPr>
        <w:t xml:space="preserve">Elle catalyse les marchés du secteur privé pour des services </w:t>
      </w:r>
      <w:r w:rsidR="00932492">
        <w:rPr>
          <w:noProof/>
          <w:lang w:val="fr-FR"/>
        </w:rPr>
        <w:t>d’électricité durables, créant des emplois et alimentant des économies vertes équitables en</w:t>
      </w:r>
      <w:r w:rsidR="00452764" w:rsidRPr="00932492">
        <w:rPr>
          <w:noProof/>
          <w:lang w:val="fr-FR"/>
        </w:rPr>
        <w:t xml:space="preserve"> Afri</w:t>
      </w:r>
      <w:r w:rsidR="00932492" w:rsidRPr="00932492">
        <w:rPr>
          <w:noProof/>
          <w:lang w:val="fr-FR"/>
        </w:rPr>
        <w:t>q</w:t>
      </w:r>
      <w:r w:rsidR="00932492">
        <w:rPr>
          <w:noProof/>
          <w:lang w:val="fr-FR"/>
        </w:rPr>
        <w:t>ue</w:t>
      </w:r>
      <w:r w:rsidR="00452764" w:rsidRPr="00932492">
        <w:rPr>
          <w:noProof/>
          <w:lang w:val="fr-FR"/>
        </w:rPr>
        <w:t>, Asi</w:t>
      </w:r>
      <w:r w:rsidR="00932492">
        <w:rPr>
          <w:noProof/>
          <w:lang w:val="fr-FR"/>
        </w:rPr>
        <w:t>e</w:t>
      </w:r>
      <w:r w:rsidR="00452764" w:rsidRPr="00932492">
        <w:rPr>
          <w:noProof/>
          <w:lang w:val="fr-FR"/>
        </w:rPr>
        <w:t>-Pacifi</w:t>
      </w:r>
      <w:r w:rsidR="00932492">
        <w:rPr>
          <w:noProof/>
          <w:lang w:val="fr-FR"/>
        </w:rPr>
        <w:t>que</w:t>
      </w:r>
      <w:r w:rsidR="00452764" w:rsidRPr="00932492">
        <w:rPr>
          <w:noProof/>
          <w:lang w:val="fr-FR"/>
        </w:rPr>
        <w:t xml:space="preserve"> </w:t>
      </w:r>
      <w:r w:rsidR="00932492">
        <w:rPr>
          <w:noProof/>
          <w:lang w:val="fr-FR"/>
        </w:rPr>
        <w:t>et Amérique l</w:t>
      </w:r>
      <w:r w:rsidR="00452764" w:rsidRPr="00932492">
        <w:rPr>
          <w:noProof/>
          <w:lang w:val="fr-FR"/>
        </w:rPr>
        <w:t>atin</w:t>
      </w:r>
      <w:r w:rsidR="00932492">
        <w:rPr>
          <w:noProof/>
          <w:lang w:val="fr-FR"/>
        </w:rPr>
        <w:t>e</w:t>
      </w:r>
      <w:r w:rsidR="00452764" w:rsidRPr="00932492">
        <w:rPr>
          <w:noProof/>
          <w:lang w:val="fr-FR"/>
        </w:rPr>
        <w:t>.</w:t>
      </w:r>
    </w:p>
    <w:p w14:paraId="4ACA293B" w14:textId="446617F8" w:rsidR="001B280B" w:rsidRDefault="21813FC6" w:rsidP="42521756">
      <w:pPr>
        <w:pStyle w:val="TextStyle"/>
        <w:spacing w:after="120"/>
        <w:ind w:right="333"/>
        <w:jc w:val="both"/>
        <w:rPr>
          <w:lang w:val="fr-FR"/>
        </w:rPr>
      </w:pPr>
      <w:r w:rsidRPr="42521756">
        <w:rPr>
          <w:lang w:val="fr-FR"/>
        </w:rPr>
        <w:t>L'un des principaux objectifs de l'ARE est de promouvoir et d'accélérer le développement de marchés locaux des ERD durables, équitables et portés par le secteur privé</w:t>
      </w:r>
      <w:r w:rsidR="001B280B" w:rsidRPr="42521756">
        <w:rPr>
          <w:lang w:val="fr-FR"/>
        </w:rPr>
        <w:t xml:space="preserve">. </w:t>
      </w:r>
      <w:r w:rsidR="1B1AA962" w:rsidRPr="42521756">
        <w:rPr>
          <w:lang w:val="fr-FR"/>
        </w:rPr>
        <w:t>À cette fin,</w:t>
      </w:r>
      <w:r w:rsidR="001B280B" w:rsidRPr="42521756">
        <w:rPr>
          <w:lang w:val="fr-FR"/>
        </w:rPr>
        <w:t xml:space="preserve"> </w:t>
      </w:r>
      <w:bookmarkStart w:id="0" w:name="_Hlk96705158"/>
      <w:r w:rsidR="001B280B" w:rsidRPr="42521756">
        <w:rPr>
          <w:lang w:val="fr-FR"/>
        </w:rPr>
        <w:t xml:space="preserve">l’ARE offre des activités de promotion </w:t>
      </w:r>
      <w:r w:rsidR="206B1364" w:rsidRPr="42521756">
        <w:rPr>
          <w:lang w:val="fr-FR"/>
        </w:rPr>
        <w:t>d’</w:t>
      </w:r>
      <w:r w:rsidR="001B280B" w:rsidRPr="42521756">
        <w:rPr>
          <w:lang w:val="fr-FR"/>
        </w:rPr>
        <w:t>entreprenariat, notamment des programmes de formation et de renforcement des capacités des micros, petites et moyennes entreprises (MPME) locales du secteur ERD</w:t>
      </w:r>
      <w:bookmarkEnd w:id="0"/>
      <w:r w:rsidR="001B280B" w:rsidRPr="42521756">
        <w:rPr>
          <w:lang w:val="fr-FR"/>
        </w:rPr>
        <w:t>.</w:t>
      </w:r>
    </w:p>
    <w:p w14:paraId="076DDB74" w14:textId="69930B80" w:rsidR="00A93B40" w:rsidRPr="00932492" w:rsidRDefault="00A93B40" w:rsidP="00800A7E">
      <w:pPr>
        <w:pStyle w:val="TextStyle"/>
        <w:spacing w:after="120"/>
        <w:ind w:right="333"/>
        <w:jc w:val="both"/>
        <w:rPr>
          <w:noProof/>
          <w:lang w:val="fr-FR"/>
        </w:rPr>
      </w:pPr>
      <w:r w:rsidRPr="42521756">
        <w:rPr>
          <w:lang w:val="fr-FR"/>
        </w:rPr>
        <w:t>L’accès au financement est u</w:t>
      </w:r>
      <w:r w:rsidR="56935FEE" w:rsidRPr="42521756">
        <w:rPr>
          <w:lang w:val="fr-FR"/>
        </w:rPr>
        <w:t>n des principaux obstacles</w:t>
      </w:r>
      <w:r w:rsidRPr="42521756">
        <w:rPr>
          <w:lang w:val="fr-FR"/>
        </w:rPr>
        <w:t xml:space="preserve"> pour les entreprises actives dans le secteur des ERD, notamment pour les entreprises locales en phase de </w:t>
      </w:r>
      <w:r w:rsidRPr="42521756">
        <w:rPr>
          <w:lang w:val="fr-FR"/>
        </w:rPr>
        <w:lastRenderedPageBreak/>
        <w:t>démarrage (‘</w:t>
      </w:r>
      <w:proofErr w:type="spellStart"/>
      <w:r w:rsidRPr="42521756">
        <w:rPr>
          <w:lang w:val="fr-FR"/>
        </w:rPr>
        <w:t>early</w:t>
      </w:r>
      <w:proofErr w:type="spellEnd"/>
      <w:r w:rsidRPr="42521756">
        <w:rPr>
          <w:lang w:val="fr-FR"/>
        </w:rPr>
        <w:t xml:space="preserve">-stage’). Afin de </w:t>
      </w:r>
      <w:r w:rsidR="0BEA6AC4" w:rsidRPr="42521756">
        <w:rPr>
          <w:lang w:val="fr-FR"/>
        </w:rPr>
        <w:t>remédier</w:t>
      </w:r>
      <w:r w:rsidRPr="42521756">
        <w:rPr>
          <w:lang w:val="fr-FR"/>
        </w:rPr>
        <w:t xml:space="preserve"> à cet obstacle, l’ARE a lancé une série de programmes de formation et de renforcement des capacités </w:t>
      </w:r>
      <w:r w:rsidR="18937741" w:rsidRPr="42521756">
        <w:rPr>
          <w:lang w:val="fr-FR"/>
        </w:rPr>
        <w:t xml:space="preserve">visant à </w:t>
      </w:r>
      <w:r w:rsidRPr="42521756">
        <w:rPr>
          <w:lang w:val="fr-FR"/>
        </w:rPr>
        <w:t>améliorer l’accès au financement pour les MPME locales des ERD. </w:t>
      </w:r>
    </w:p>
    <w:p w14:paraId="0807A5C1" w14:textId="4E9E3CBF" w:rsidR="00E559D3" w:rsidRPr="003314B4" w:rsidRDefault="00A47E86" w:rsidP="42521756">
      <w:pPr>
        <w:pStyle w:val="TextStyle"/>
        <w:spacing w:after="120"/>
        <w:ind w:right="333"/>
        <w:jc w:val="both"/>
        <w:rPr>
          <w:lang w:val="fr-FR"/>
        </w:rPr>
      </w:pPr>
      <w:r w:rsidRPr="42521756">
        <w:rPr>
          <w:lang w:val="fr-FR"/>
        </w:rPr>
        <w:t>L</w:t>
      </w:r>
      <w:r w:rsidR="1E75DB83" w:rsidRPr="42521756">
        <w:rPr>
          <w:lang w:val="fr-FR"/>
        </w:rPr>
        <w:t>’</w:t>
      </w:r>
      <w:r w:rsidRPr="42521756">
        <w:rPr>
          <w:lang w:val="fr-FR"/>
        </w:rPr>
        <w:t xml:space="preserve">Académie des investissements </w:t>
      </w:r>
      <w:r w:rsidR="482E300D" w:rsidRPr="42521756">
        <w:rPr>
          <w:lang w:val="fr-FR"/>
        </w:rPr>
        <w:t>est</w:t>
      </w:r>
      <w:r w:rsidRPr="42521756">
        <w:rPr>
          <w:lang w:val="fr-FR"/>
        </w:rPr>
        <w:t xml:space="preserve"> </w:t>
      </w:r>
      <w:r w:rsidRPr="42521756">
        <w:rPr>
          <w:b/>
          <w:bCs/>
          <w:lang w:val="fr-FR"/>
        </w:rPr>
        <w:t>soutenue par</w:t>
      </w:r>
      <w:r w:rsidR="007D3137" w:rsidRPr="42521756">
        <w:rPr>
          <w:b/>
          <w:bCs/>
          <w:lang w:val="fr-FR"/>
        </w:rPr>
        <w:t xml:space="preserve"> </w:t>
      </w:r>
      <w:hyperlink r:id="rId9" w:history="1">
        <w:proofErr w:type="spellStart"/>
        <w:r w:rsidR="007D3137" w:rsidRPr="42521756">
          <w:rPr>
            <w:rStyle w:val="Hyperlink"/>
            <w:b/>
            <w:bCs/>
            <w:lang w:val="fr-FR"/>
          </w:rPr>
          <w:t>GET.invest</w:t>
        </w:r>
        <w:proofErr w:type="spellEnd"/>
      </w:hyperlink>
      <w:r w:rsidR="007D3137" w:rsidRPr="42521756">
        <w:rPr>
          <w:lang w:val="fr-FR"/>
        </w:rPr>
        <w:t>,</w:t>
      </w:r>
      <w:r w:rsidR="00917BEF" w:rsidRPr="42521756">
        <w:rPr>
          <w:lang w:val="fr-FR"/>
        </w:rPr>
        <w:t xml:space="preserve"> </w:t>
      </w:r>
      <w:r w:rsidRPr="42521756">
        <w:rPr>
          <w:lang w:val="fr-FR"/>
        </w:rPr>
        <w:t>un programme</w:t>
      </w:r>
      <w:r w:rsidR="003314B4" w:rsidRPr="42521756">
        <w:rPr>
          <w:lang w:val="fr-FR"/>
        </w:rPr>
        <w:t xml:space="preserve"> européen qui mobilise </w:t>
      </w:r>
      <w:r w:rsidR="39731914" w:rsidRPr="42521756">
        <w:rPr>
          <w:lang w:val="fr-FR"/>
        </w:rPr>
        <w:t>l</w:t>
      </w:r>
      <w:r w:rsidR="003314B4" w:rsidRPr="42521756">
        <w:rPr>
          <w:lang w:val="fr-FR"/>
        </w:rPr>
        <w:t>es</w:t>
      </w:r>
      <w:r w:rsidR="00917BEF" w:rsidRPr="42521756">
        <w:rPr>
          <w:lang w:val="fr-FR"/>
        </w:rPr>
        <w:t xml:space="preserve"> invest</w:t>
      </w:r>
      <w:r w:rsidR="003314B4" w:rsidRPr="42521756">
        <w:rPr>
          <w:lang w:val="fr-FR"/>
        </w:rPr>
        <w:t>isse</w:t>
      </w:r>
      <w:r w:rsidR="00917BEF" w:rsidRPr="42521756">
        <w:rPr>
          <w:lang w:val="fr-FR"/>
        </w:rPr>
        <w:t>ment</w:t>
      </w:r>
      <w:r w:rsidR="003314B4" w:rsidRPr="42521756">
        <w:rPr>
          <w:lang w:val="fr-FR"/>
        </w:rPr>
        <w:t>s dans les énergies renouvelables dans</w:t>
      </w:r>
      <w:r w:rsidR="00917BEF" w:rsidRPr="42521756">
        <w:rPr>
          <w:lang w:val="fr-FR"/>
        </w:rPr>
        <w:t xml:space="preserve"> </w:t>
      </w:r>
      <w:r w:rsidR="003314B4" w:rsidRPr="42521756">
        <w:rPr>
          <w:lang w:val="fr-FR"/>
        </w:rPr>
        <w:t>des pays en développement, e</w:t>
      </w:r>
      <w:r w:rsidR="00917BEF" w:rsidRPr="42521756">
        <w:rPr>
          <w:lang w:val="fr-FR"/>
        </w:rPr>
        <w:t xml:space="preserve">n </w:t>
      </w:r>
      <w:r w:rsidR="003314B4" w:rsidRPr="42521756">
        <w:rPr>
          <w:lang w:val="fr-FR"/>
        </w:rPr>
        <w:t>soutenant les développeurs de projets et les entreprises à se préparer à l’investissement et en les mettant en contact avec des financiers.</w:t>
      </w:r>
      <w:r w:rsidR="00917BEF" w:rsidRPr="42521756">
        <w:rPr>
          <w:lang w:val="fr-FR"/>
        </w:rPr>
        <w:t xml:space="preserve"> </w:t>
      </w:r>
      <w:proofErr w:type="spellStart"/>
      <w:r w:rsidR="00917BEF" w:rsidRPr="42521756">
        <w:rPr>
          <w:lang w:val="fr-FR"/>
        </w:rPr>
        <w:t>GET.invest</w:t>
      </w:r>
      <w:proofErr w:type="spellEnd"/>
      <w:r w:rsidR="00917BEF" w:rsidRPr="42521756">
        <w:rPr>
          <w:lang w:val="fr-FR"/>
        </w:rPr>
        <w:t xml:space="preserve"> </w:t>
      </w:r>
      <w:r w:rsidR="003314B4" w:rsidRPr="42521756">
        <w:rPr>
          <w:lang w:val="fr-FR"/>
        </w:rPr>
        <w:t>est financ</w:t>
      </w:r>
      <w:r w:rsidR="00506FE1" w:rsidRPr="42521756">
        <w:rPr>
          <w:lang w:val="fr-FR"/>
        </w:rPr>
        <w:t>é</w:t>
      </w:r>
      <w:r w:rsidR="003314B4" w:rsidRPr="42521756">
        <w:rPr>
          <w:lang w:val="fr-FR"/>
        </w:rPr>
        <w:t xml:space="preserve"> par l’Union européenne</w:t>
      </w:r>
      <w:r w:rsidR="00917BEF" w:rsidRPr="42521756">
        <w:rPr>
          <w:lang w:val="fr-FR"/>
        </w:rPr>
        <w:t xml:space="preserve">, </w:t>
      </w:r>
      <w:r w:rsidR="003314B4" w:rsidRPr="42521756">
        <w:rPr>
          <w:lang w:val="fr-FR"/>
        </w:rPr>
        <w:t>l’Allemagne</w:t>
      </w:r>
      <w:r w:rsidR="00917BEF" w:rsidRPr="42521756">
        <w:rPr>
          <w:lang w:val="fr-FR"/>
        </w:rPr>
        <w:t xml:space="preserve">, </w:t>
      </w:r>
      <w:r w:rsidR="003314B4" w:rsidRPr="42521756">
        <w:rPr>
          <w:lang w:val="fr-FR"/>
        </w:rPr>
        <w:t xml:space="preserve">la </w:t>
      </w:r>
      <w:r w:rsidR="008F38A6" w:rsidRPr="42521756">
        <w:rPr>
          <w:lang w:val="fr-FR"/>
        </w:rPr>
        <w:t>Nor</w:t>
      </w:r>
      <w:r w:rsidR="003314B4" w:rsidRPr="42521756">
        <w:rPr>
          <w:lang w:val="fr-FR"/>
        </w:rPr>
        <w:t>vège</w:t>
      </w:r>
      <w:r w:rsidR="00917BEF" w:rsidRPr="42521756">
        <w:rPr>
          <w:lang w:val="fr-FR"/>
        </w:rPr>
        <w:t xml:space="preserve">, </w:t>
      </w:r>
      <w:r w:rsidR="003314B4" w:rsidRPr="42521756">
        <w:rPr>
          <w:lang w:val="fr-FR"/>
        </w:rPr>
        <w:t xml:space="preserve">les </w:t>
      </w:r>
      <w:r w:rsidR="00506FE1" w:rsidRPr="42521756">
        <w:rPr>
          <w:lang w:val="fr-FR"/>
        </w:rPr>
        <w:t>Pays-Bas</w:t>
      </w:r>
      <w:r w:rsidR="003314B4" w:rsidRPr="42521756">
        <w:rPr>
          <w:lang w:val="fr-FR"/>
        </w:rPr>
        <w:t>, la Suède et l’Autriche</w:t>
      </w:r>
      <w:r w:rsidR="00917BEF" w:rsidRPr="42521756">
        <w:rPr>
          <w:lang w:val="fr-FR"/>
        </w:rPr>
        <w:t xml:space="preserve">.  </w:t>
      </w:r>
      <w:r w:rsidR="007D3137" w:rsidRPr="42521756">
        <w:rPr>
          <w:lang w:val="fr-FR"/>
        </w:rPr>
        <w:t xml:space="preserve"> </w:t>
      </w:r>
      <w:r w:rsidR="008F1DB3" w:rsidRPr="42521756">
        <w:rPr>
          <w:lang w:val="fr-FR"/>
        </w:rPr>
        <w:t xml:space="preserve"> </w:t>
      </w:r>
    </w:p>
    <w:p w14:paraId="126157B4" w14:textId="4127C803" w:rsidR="006D7664" w:rsidRPr="002A220A" w:rsidRDefault="00E559D3" w:rsidP="42521756">
      <w:pPr>
        <w:pStyle w:val="TextStyle"/>
        <w:spacing w:after="240"/>
        <w:ind w:right="333"/>
        <w:jc w:val="both"/>
        <w:rPr>
          <w:lang w:val="fr-FR"/>
        </w:rPr>
      </w:pPr>
      <w:r w:rsidRPr="42521756">
        <w:rPr>
          <w:lang w:val="fr-FR"/>
        </w:rPr>
        <w:t>Con</w:t>
      </w:r>
      <w:r w:rsidR="002A220A" w:rsidRPr="42521756">
        <w:rPr>
          <w:lang w:val="fr-FR"/>
        </w:rPr>
        <w:t>çu</w:t>
      </w:r>
      <w:r w:rsidR="6E60A494" w:rsidRPr="42521756">
        <w:rPr>
          <w:lang w:val="fr-FR"/>
        </w:rPr>
        <w:t>e</w:t>
      </w:r>
      <w:r w:rsidR="002A220A" w:rsidRPr="42521756">
        <w:rPr>
          <w:lang w:val="fr-FR"/>
        </w:rPr>
        <w:t xml:space="preserve"> en format hybride comprenant </w:t>
      </w:r>
      <w:r w:rsidR="002A220A" w:rsidRPr="42521756">
        <w:rPr>
          <w:b/>
          <w:bCs/>
          <w:lang w:val="fr-FR"/>
        </w:rPr>
        <w:t xml:space="preserve">cinq (5) modules de formation </w:t>
      </w:r>
      <w:r w:rsidR="002A220A" w:rsidRPr="42521756">
        <w:rPr>
          <w:lang w:val="fr-FR"/>
        </w:rPr>
        <w:t>(</w:t>
      </w:r>
      <w:r w:rsidR="00603FAF" w:rsidRPr="42521756">
        <w:rPr>
          <w:lang w:val="fr-FR"/>
        </w:rPr>
        <w:t xml:space="preserve">dont </w:t>
      </w:r>
      <w:r w:rsidR="002A220A" w:rsidRPr="42521756">
        <w:rPr>
          <w:b/>
          <w:bCs/>
          <w:lang w:val="fr-FR"/>
        </w:rPr>
        <w:t xml:space="preserve">trois </w:t>
      </w:r>
      <w:r w:rsidR="73686A2C" w:rsidRPr="42521756">
        <w:rPr>
          <w:b/>
          <w:bCs/>
          <w:lang w:val="fr-FR"/>
        </w:rPr>
        <w:t>à distance</w:t>
      </w:r>
      <w:r w:rsidR="002A220A" w:rsidRPr="42521756">
        <w:rPr>
          <w:b/>
          <w:bCs/>
          <w:lang w:val="fr-FR"/>
        </w:rPr>
        <w:t xml:space="preserve"> et deux en présentiel</w:t>
      </w:r>
      <w:r w:rsidR="002A220A" w:rsidRPr="42521756">
        <w:rPr>
          <w:lang w:val="fr-FR"/>
        </w:rPr>
        <w:t>), l’Académie des investissements offre une formation approfondie</w:t>
      </w:r>
      <w:r w:rsidRPr="42521756">
        <w:rPr>
          <w:lang w:val="fr-FR"/>
        </w:rPr>
        <w:t>,</w:t>
      </w:r>
      <w:r w:rsidR="002A220A" w:rsidRPr="42521756">
        <w:rPr>
          <w:lang w:val="fr-FR"/>
        </w:rPr>
        <w:t xml:space="preserve"> axée sur la pratique et </w:t>
      </w:r>
      <w:r w:rsidRPr="42521756">
        <w:rPr>
          <w:lang w:val="fr-FR"/>
        </w:rPr>
        <w:t>interactive</w:t>
      </w:r>
      <w:r w:rsidR="002A220A" w:rsidRPr="42521756">
        <w:rPr>
          <w:lang w:val="fr-FR"/>
        </w:rPr>
        <w:t xml:space="preserve"> sur le développement de projets et de</w:t>
      </w:r>
      <w:r w:rsidRPr="42521756">
        <w:rPr>
          <w:lang w:val="fr-FR"/>
        </w:rPr>
        <w:t xml:space="preserve"> pitch deck. </w:t>
      </w:r>
    </w:p>
    <w:p w14:paraId="12AECB50" w14:textId="0D8CB093" w:rsidR="00133D12" w:rsidRPr="0074743C" w:rsidRDefault="0074743C" w:rsidP="42521756">
      <w:pPr>
        <w:pStyle w:val="TextStyle"/>
        <w:spacing w:after="240"/>
        <w:ind w:right="333"/>
        <w:jc w:val="both"/>
        <w:rPr>
          <w:b/>
          <w:bCs/>
          <w:lang w:val="fr-FR"/>
        </w:rPr>
      </w:pPr>
      <w:r w:rsidRPr="42521756">
        <w:rPr>
          <w:b/>
          <w:bCs/>
          <w:lang w:val="fr-FR"/>
        </w:rPr>
        <w:t>Comme le n</w:t>
      </w:r>
      <w:r w:rsidR="001B1746" w:rsidRPr="42521756">
        <w:rPr>
          <w:b/>
          <w:bCs/>
          <w:lang w:val="fr-FR"/>
        </w:rPr>
        <w:t>ombre</w:t>
      </w:r>
      <w:r w:rsidRPr="42521756">
        <w:rPr>
          <w:b/>
          <w:bCs/>
          <w:lang w:val="fr-FR"/>
        </w:rPr>
        <w:t xml:space="preserve"> des</w:t>
      </w:r>
      <w:r w:rsidR="00800A7E" w:rsidRPr="42521756">
        <w:rPr>
          <w:b/>
          <w:bCs/>
          <w:lang w:val="fr-FR"/>
        </w:rPr>
        <w:t xml:space="preserve"> participants</w:t>
      </w:r>
      <w:r w:rsidRPr="42521756">
        <w:rPr>
          <w:b/>
          <w:bCs/>
          <w:lang w:val="fr-FR"/>
        </w:rPr>
        <w:t xml:space="preserve"> sera </w:t>
      </w:r>
      <w:r w:rsidR="00800A7E" w:rsidRPr="42521756">
        <w:rPr>
          <w:b/>
          <w:bCs/>
          <w:lang w:val="fr-FR"/>
        </w:rPr>
        <w:t>limit</w:t>
      </w:r>
      <w:r w:rsidRPr="42521756">
        <w:rPr>
          <w:b/>
          <w:bCs/>
          <w:lang w:val="fr-FR"/>
        </w:rPr>
        <w:t>é à</w:t>
      </w:r>
      <w:r w:rsidR="00800A7E" w:rsidRPr="42521756">
        <w:rPr>
          <w:b/>
          <w:bCs/>
          <w:lang w:val="fr-FR"/>
        </w:rPr>
        <w:t xml:space="preserve"> 15 </w:t>
      </w:r>
      <w:r w:rsidRPr="42521756">
        <w:rPr>
          <w:b/>
          <w:bCs/>
          <w:lang w:val="fr-FR"/>
        </w:rPr>
        <w:t>entreprises</w:t>
      </w:r>
      <w:r w:rsidR="00800A7E" w:rsidRPr="42521756">
        <w:rPr>
          <w:b/>
          <w:bCs/>
          <w:lang w:val="fr-FR"/>
        </w:rPr>
        <w:t xml:space="preserve">, </w:t>
      </w:r>
      <w:r w:rsidRPr="42521756">
        <w:rPr>
          <w:b/>
          <w:bCs/>
          <w:lang w:val="fr-FR"/>
        </w:rPr>
        <w:t xml:space="preserve">les entreprises </w:t>
      </w:r>
      <w:r w:rsidR="00800A7E" w:rsidRPr="42521756">
        <w:rPr>
          <w:b/>
          <w:bCs/>
          <w:lang w:val="fr-FR"/>
        </w:rPr>
        <w:t>s</w:t>
      </w:r>
      <w:r w:rsidRPr="42521756">
        <w:rPr>
          <w:b/>
          <w:bCs/>
          <w:lang w:val="fr-FR"/>
        </w:rPr>
        <w:t>é</w:t>
      </w:r>
      <w:r w:rsidR="00800A7E" w:rsidRPr="42521756">
        <w:rPr>
          <w:b/>
          <w:bCs/>
          <w:lang w:val="fr-FR"/>
        </w:rPr>
        <w:t>lect</w:t>
      </w:r>
      <w:r w:rsidRPr="42521756">
        <w:rPr>
          <w:b/>
          <w:bCs/>
          <w:lang w:val="fr-FR"/>
        </w:rPr>
        <w:t>ionné</w:t>
      </w:r>
      <w:r w:rsidR="00800A7E" w:rsidRPr="42521756">
        <w:rPr>
          <w:b/>
          <w:bCs/>
          <w:lang w:val="fr-FR"/>
        </w:rPr>
        <w:t>e</w:t>
      </w:r>
      <w:r w:rsidRPr="42521756">
        <w:rPr>
          <w:b/>
          <w:bCs/>
          <w:lang w:val="fr-FR"/>
        </w:rPr>
        <w:t>s doivent être prêtes à s’engager activement dans les sessions de formation afin d</w:t>
      </w:r>
      <w:r w:rsidR="7EF9AF64" w:rsidRPr="42521756">
        <w:rPr>
          <w:b/>
          <w:bCs/>
          <w:lang w:val="fr-FR"/>
        </w:rPr>
        <w:t>'en tirer le plus de bénéfices possibles.</w:t>
      </w:r>
    </w:p>
    <w:p w14:paraId="16E290EE" w14:textId="60A7D212" w:rsidR="00991B91" w:rsidRDefault="00991B91" w:rsidP="00DB2112">
      <w:pPr>
        <w:pStyle w:val="NumberListStyle"/>
        <w:spacing w:after="240"/>
        <w:rPr>
          <w:noProof/>
        </w:rPr>
      </w:pPr>
      <w:r>
        <w:rPr>
          <w:noProof/>
        </w:rPr>
        <w:t>O</w:t>
      </w:r>
      <w:r w:rsidR="00E86786">
        <w:rPr>
          <w:noProof/>
        </w:rPr>
        <w:t>bjecti</w:t>
      </w:r>
      <w:r w:rsidR="00D154DB">
        <w:rPr>
          <w:noProof/>
        </w:rPr>
        <w:t>f</w:t>
      </w:r>
      <w:r w:rsidR="00E86786">
        <w:rPr>
          <w:noProof/>
        </w:rPr>
        <w:t>s</w:t>
      </w:r>
    </w:p>
    <w:p w14:paraId="5522A91A" w14:textId="53943DA7" w:rsidR="00991B91" w:rsidRPr="00965983" w:rsidRDefault="004A51F6" w:rsidP="00DB2112">
      <w:pPr>
        <w:pStyle w:val="ListStyle"/>
        <w:numPr>
          <w:ilvl w:val="0"/>
          <w:numId w:val="0"/>
        </w:numPr>
        <w:spacing w:after="240"/>
        <w:rPr>
          <w:noProof/>
          <w:lang w:val="fr-FR"/>
        </w:rPr>
      </w:pPr>
      <w:r w:rsidRPr="42521756">
        <w:rPr>
          <w:lang w:val="fr-FR"/>
        </w:rPr>
        <w:t>Les objectifs</w:t>
      </w:r>
      <w:r w:rsidR="448627EB" w:rsidRPr="42521756">
        <w:rPr>
          <w:lang w:val="fr-FR"/>
        </w:rPr>
        <w:t xml:space="preserve"> principaux</w:t>
      </w:r>
      <w:r w:rsidR="00E86786" w:rsidRPr="42521756">
        <w:rPr>
          <w:lang w:val="fr-FR"/>
        </w:rPr>
        <w:t xml:space="preserve"> </w:t>
      </w:r>
      <w:r w:rsidR="00965983" w:rsidRPr="42521756">
        <w:rPr>
          <w:lang w:val="fr-FR"/>
        </w:rPr>
        <w:t>du programme de formation sont</w:t>
      </w:r>
      <w:r w:rsidRPr="42521756">
        <w:rPr>
          <w:lang w:val="fr-FR"/>
        </w:rPr>
        <w:t xml:space="preserve"> </w:t>
      </w:r>
      <w:r w:rsidR="00E86786" w:rsidRPr="42521756">
        <w:rPr>
          <w:noProof/>
          <w:lang w:val="fr-FR"/>
        </w:rPr>
        <w:t>:</w:t>
      </w:r>
    </w:p>
    <w:p w14:paraId="5186809F" w14:textId="51C1A116" w:rsidR="00E2700B" w:rsidRPr="000F3F7E" w:rsidRDefault="00965983" w:rsidP="00C55658">
      <w:pPr>
        <w:pStyle w:val="ListStyle"/>
        <w:spacing w:after="120"/>
        <w:jc w:val="both"/>
        <w:rPr>
          <w:noProof/>
          <w:lang w:val="fr-FR"/>
        </w:rPr>
      </w:pPr>
      <w:r w:rsidRPr="42521756">
        <w:rPr>
          <w:rFonts w:cstheme="minorBidi"/>
          <w:lang w:val="fr-FR"/>
        </w:rPr>
        <w:t xml:space="preserve">Fournir une formation approfondie, axée sur la pratique et interactive sur le </w:t>
      </w:r>
      <w:r w:rsidRPr="42521756">
        <w:rPr>
          <w:b/>
          <w:bCs/>
          <w:lang w:val="fr-FR"/>
        </w:rPr>
        <w:t>développement de projets et de pitch deck</w:t>
      </w:r>
      <w:r w:rsidRPr="42521756">
        <w:rPr>
          <w:lang w:val="fr-FR"/>
        </w:rPr>
        <w:t xml:space="preserve"> à des</w:t>
      </w:r>
      <w:r w:rsidRPr="42521756">
        <w:rPr>
          <w:rFonts w:cstheme="minorBidi"/>
          <w:lang w:val="fr-FR"/>
        </w:rPr>
        <w:t xml:space="preserve"> </w:t>
      </w:r>
      <w:r w:rsidRPr="42521756">
        <w:rPr>
          <w:rFonts w:cstheme="minorBidi"/>
          <w:b/>
          <w:bCs/>
          <w:lang w:val="fr-FR"/>
        </w:rPr>
        <w:t>MPME locales en phase de démarrage</w:t>
      </w:r>
      <w:r w:rsidRPr="42521756">
        <w:rPr>
          <w:rFonts w:cstheme="minorBidi"/>
          <w:lang w:val="fr-FR"/>
        </w:rPr>
        <w:t xml:space="preserve"> actives dans le secteur des ERD, renforçant leurs capacités d’accéder au financement pour leurs entreprises et projets d’investissement et de développer de</w:t>
      </w:r>
      <w:r w:rsidR="1F230AAA" w:rsidRPr="42521756">
        <w:rPr>
          <w:rFonts w:cstheme="minorBidi"/>
          <w:lang w:val="fr-FR"/>
        </w:rPr>
        <w:t>s</w:t>
      </w:r>
      <w:r w:rsidRPr="42521756">
        <w:rPr>
          <w:rFonts w:cstheme="minorBidi"/>
          <w:lang w:val="fr-FR"/>
        </w:rPr>
        <w:t xml:space="preserve"> propositions de </w:t>
      </w:r>
      <w:r w:rsidR="7D292344" w:rsidRPr="42521756">
        <w:rPr>
          <w:rFonts w:cstheme="minorBidi"/>
          <w:lang w:val="fr-FR"/>
        </w:rPr>
        <w:t xml:space="preserve">projets </w:t>
      </w:r>
      <w:r w:rsidRPr="42521756">
        <w:rPr>
          <w:rFonts w:cstheme="minorBidi"/>
          <w:lang w:val="fr-FR"/>
        </w:rPr>
        <w:t>bancables.</w:t>
      </w:r>
    </w:p>
    <w:p w14:paraId="11B38520" w14:textId="77777777" w:rsidR="002032FD" w:rsidRPr="002032FD" w:rsidRDefault="000F3F7E" w:rsidP="00C55658">
      <w:pPr>
        <w:pStyle w:val="ListStyle"/>
        <w:spacing w:after="120"/>
        <w:jc w:val="both"/>
        <w:rPr>
          <w:noProof/>
          <w:lang w:val="fr-FR"/>
        </w:rPr>
      </w:pPr>
      <w:r w:rsidRPr="42521756">
        <w:rPr>
          <w:rFonts w:cstheme="minorBidi"/>
          <w:lang w:val="fr-FR"/>
        </w:rPr>
        <w:t xml:space="preserve">Présenter </w:t>
      </w:r>
      <w:bookmarkStart w:id="1" w:name="_Hlk96706185"/>
      <w:r w:rsidRPr="002032FD">
        <w:rPr>
          <w:rFonts w:cstheme="minorBidi"/>
          <w:b/>
          <w:bCs/>
          <w:lang w:val="fr-FR"/>
        </w:rPr>
        <w:t>u</w:t>
      </w:r>
      <w:r w:rsidR="283FD6AB" w:rsidRPr="42521756">
        <w:rPr>
          <w:rFonts w:cstheme="minorBidi"/>
          <w:b/>
          <w:bCs/>
          <w:lang w:val="fr-FR"/>
        </w:rPr>
        <w:t>ne vue d’ensemble</w:t>
      </w:r>
      <w:r w:rsidRPr="42521756">
        <w:rPr>
          <w:rFonts w:cstheme="minorBidi"/>
          <w:b/>
          <w:bCs/>
          <w:lang w:val="fr-FR"/>
        </w:rPr>
        <w:t xml:space="preserve"> des différentes sources</w:t>
      </w:r>
      <w:r w:rsidR="7E83B65C" w:rsidRPr="42521756">
        <w:rPr>
          <w:rFonts w:cstheme="minorBidi"/>
          <w:b/>
          <w:bCs/>
          <w:lang w:val="fr-FR"/>
        </w:rPr>
        <w:t xml:space="preserve"> de financement et </w:t>
      </w:r>
      <w:r w:rsidRPr="42521756">
        <w:rPr>
          <w:rFonts w:cstheme="minorBidi"/>
          <w:b/>
          <w:bCs/>
          <w:lang w:val="fr-FR"/>
        </w:rPr>
        <w:t>de fonds et programmes de financement</w:t>
      </w:r>
      <w:r w:rsidRPr="42521756">
        <w:rPr>
          <w:rFonts w:cstheme="minorBidi"/>
          <w:lang w:val="fr-FR"/>
        </w:rPr>
        <w:t xml:space="preserve"> ainsi que </w:t>
      </w:r>
      <w:r w:rsidR="30EAABBB" w:rsidRPr="42521756">
        <w:rPr>
          <w:rFonts w:cstheme="minorBidi"/>
          <w:lang w:val="fr-FR"/>
        </w:rPr>
        <w:t>des conseils</w:t>
      </w:r>
      <w:r w:rsidRPr="42521756">
        <w:rPr>
          <w:rFonts w:cstheme="minorBidi"/>
          <w:lang w:val="fr-FR"/>
        </w:rPr>
        <w:t xml:space="preserve"> </w:t>
      </w:r>
      <w:r w:rsidR="0106001D" w:rsidRPr="42521756">
        <w:rPr>
          <w:rFonts w:cstheme="minorBidi"/>
          <w:lang w:val="fr-FR"/>
        </w:rPr>
        <w:t xml:space="preserve">sur la manière d’accéder aux sources de financement existantes. </w:t>
      </w:r>
      <w:bookmarkEnd w:id="1"/>
    </w:p>
    <w:p w14:paraId="0EA33621" w14:textId="4F5229EF" w:rsidR="000F3F7E" w:rsidRPr="000F3F7E" w:rsidRDefault="000F3F7E" w:rsidP="00C55658">
      <w:pPr>
        <w:pStyle w:val="ListStyle"/>
        <w:spacing w:after="120"/>
        <w:jc w:val="both"/>
        <w:rPr>
          <w:noProof/>
          <w:lang w:val="fr-FR"/>
        </w:rPr>
      </w:pPr>
      <w:r w:rsidRPr="42521756">
        <w:rPr>
          <w:rFonts w:cstheme="minorBidi"/>
          <w:b/>
          <w:bCs/>
          <w:lang w:val="fr-FR"/>
        </w:rPr>
        <w:t xml:space="preserve">Préparer les entreprises </w:t>
      </w:r>
      <w:r w:rsidR="002032FD">
        <w:rPr>
          <w:rFonts w:cstheme="minorBidi"/>
          <w:b/>
          <w:bCs/>
          <w:lang w:val="fr-FR"/>
        </w:rPr>
        <w:t xml:space="preserve">des </w:t>
      </w:r>
      <w:r w:rsidRPr="42521756">
        <w:rPr>
          <w:rFonts w:cstheme="minorBidi"/>
          <w:b/>
          <w:bCs/>
          <w:lang w:val="fr-FR"/>
        </w:rPr>
        <w:t xml:space="preserve">ERD </w:t>
      </w:r>
      <w:r w:rsidR="33DB8FA8" w:rsidRPr="42521756">
        <w:rPr>
          <w:rFonts w:cstheme="minorBidi"/>
          <w:b/>
          <w:bCs/>
          <w:lang w:val="fr-FR"/>
        </w:rPr>
        <w:t>à fort</w:t>
      </w:r>
      <w:r w:rsidRPr="42521756">
        <w:rPr>
          <w:rFonts w:cstheme="minorBidi"/>
          <w:b/>
          <w:bCs/>
          <w:lang w:val="fr-FR"/>
        </w:rPr>
        <w:t xml:space="preserve"> potentiel et impact élevé pour leur levée de fonds</w:t>
      </w:r>
      <w:r w:rsidRPr="42521756">
        <w:rPr>
          <w:rFonts w:cstheme="minorBidi"/>
          <w:lang w:val="fr-FR"/>
        </w:rPr>
        <w:t xml:space="preserve"> et pour une assistance technique </w:t>
      </w:r>
      <w:r w:rsidR="44BE1E4A" w:rsidRPr="42521756">
        <w:rPr>
          <w:rFonts w:cstheme="minorBidi"/>
          <w:lang w:val="fr-FR"/>
        </w:rPr>
        <w:t xml:space="preserve">et conseils </w:t>
      </w:r>
      <w:r w:rsidR="6F36A8A4" w:rsidRPr="42521756">
        <w:rPr>
          <w:rFonts w:cstheme="minorBidi"/>
          <w:lang w:val="fr-FR"/>
        </w:rPr>
        <w:t xml:space="preserve">proposés par </w:t>
      </w:r>
      <w:r w:rsidR="56E97D32" w:rsidRPr="42521756">
        <w:rPr>
          <w:rFonts w:cstheme="minorBidi"/>
          <w:lang w:val="fr-FR"/>
        </w:rPr>
        <w:t>d’</w:t>
      </w:r>
      <w:r w:rsidRPr="42521756">
        <w:rPr>
          <w:rFonts w:cstheme="minorBidi"/>
          <w:lang w:val="fr-FR"/>
        </w:rPr>
        <w:t xml:space="preserve">autres organisations </w:t>
      </w:r>
      <w:r w:rsidR="6F65FB1B" w:rsidRPr="42521756">
        <w:rPr>
          <w:rFonts w:cstheme="minorBidi"/>
          <w:lang w:val="fr-FR"/>
        </w:rPr>
        <w:t>et programmes,</w:t>
      </w:r>
      <w:r w:rsidRPr="42521756">
        <w:rPr>
          <w:rFonts w:cstheme="minorBidi"/>
          <w:lang w:val="fr-FR"/>
        </w:rPr>
        <w:t xml:space="preserve"> notamment les programmes </w:t>
      </w:r>
      <w:proofErr w:type="spellStart"/>
      <w:r w:rsidRPr="42521756">
        <w:rPr>
          <w:rFonts w:cstheme="minorBidi"/>
          <w:b/>
          <w:bCs/>
          <w:lang w:val="fr-FR"/>
        </w:rPr>
        <w:t>GET.invest</w:t>
      </w:r>
      <w:proofErr w:type="spellEnd"/>
      <w:r w:rsidRPr="42521756">
        <w:rPr>
          <w:rFonts w:cstheme="minorBidi"/>
          <w:b/>
          <w:bCs/>
          <w:lang w:val="fr-FR"/>
        </w:rPr>
        <w:t xml:space="preserve"> Finance </w:t>
      </w:r>
      <w:proofErr w:type="spellStart"/>
      <w:r w:rsidRPr="42521756">
        <w:rPr>
          <w:rFonts w:cstheme="minorBidi"/>
          <w:b/>
          <w:bCs/>
          <w:lang w:val="fr-FR"/>
        </w:rPr>
        <w:t>Readiness</w:t>
      </w:r>
      <w:proofErr w:type="spellEnd"/>
      <w:r w:rsidRPr="42521756">
        <w:rPr>
          <w:rFonts w:cstheme="minorBidi"/>
          <w:b/>
          <w:bCs/>
          <w:lang w:val="fr-FR"/>
        </w:rPr>
        <w:t xml:space="preserve"> Support </w:t>
      </w:r>
      <w:r w:rsidRPr="42521756">
        <w:rPr>
          <w:rFonts w:cstheme="minorBidi"/>
          <w:lang w:val="fr-FR"/>
        </w:rPr>
        <w:t xml:space="preserve">ou </w:t>
      </w:r>
      <w:proofErr w:type="spellStart"/>
      <w:r w:rsidRPr="42521756">
        <w:rPr>
          <w:rFonts w:cstheme="minorBidi"/>
          <w:b/>
          <w:bCs/>
          <w:lang w:val="fr-FR"/>
        </w:rPr>
        <w:t>GET.invest</w:t>
      </w:r>
      <w:proofErr w:type="spellEnd"/>
      <w:r w:rsidRPr="42521756">
        <w:rPr>
          <w:rFonts w:cstheme="minorBidi"/>
          <w:b/>
          <w:bCs/>
          <w:lang w:val="fr-FR"/>
        </w:rPr>
        <w:t xml:space="preserve"> Finance Catalyst</w:t>
      </w:r>
      <w:r w:rsidRPr="42521756">
        <w:rPr>
          <w:rFonts w:cstheme="minorBidi"/>
          <w:lang w:val="fr-FR"/>
        </w:rPr>
        <w:t>.</w:t>
      </w:r>
    </w:p>
    <w:p w14:paraId="444CA255" w14:textId="37645274" w:rsidR="00991B91" w:rsidRPr="003659AE" w:rsidRDefault="000F3F7E" w:rsidP="00C55658">
      <w:pPr>
        <w:pStyle w:val="ListStyle"/>
        <w:spacing w:after="240"/>
        <w:jc w:val="both"/>
        <w:rPr>
          <w:noProof/>
          <w:lang w:val="fr-FR"/>
        </w:rPr>
      </w:pPr>
      <w:r w:rsidRPr="003659AE">
        <w:rPr>
          <w:rFonts w:cstheme="minorHAnsi"/>
          <w:lang w:val="fr-FR"/>
        </w:rPr>
        <w:t>L</w:t>
      </w:r>
      <w:r w:rsidR="00FF7073" w:rsidRPr="003659AE">
        <w:rPr>
          <w:rFonts w:cstheme="minorHAnsi"/>
          <w:lang w:val="fr-FR"/>
        </w:rPr>
        <w:t xml:space="preserve">e programme </w:t>
      </w:r>
      <w:r w:rsidR="003659AE" w:rsidRPr="003659AE">
        <w:rPr>
          <w:rFonts w:cstheme="minorHAnsi"/>
          <w:b/>
          <w:bCs/>
          <w:lang w:val="fr-FR"/>
        </w:rPr>
        <w:t xml:space="preserve">vise </w:t>
      </w:r>
      <w:r w:rsidR="00BB14D9">
        <w:rPr>
          <w:rFonts w:cstheme="minorHAnsi"/>
          <w:b/>
          <w:bCs/>
          <w:lang w:val="fr-FR"/>
        </w:rPr>
        <w:t xml:space="preserve">spécifiquement </w:t>
      </w:r>
      <w:r w:rsidR="003659AE" w:rsidRPr="003659AE">
        <w:rPr>
          <w:rFonts w:cstheme="minorHAnsi"/>
          <w:b/>
          <w:bCs/>
          <w:lang w:val="fr-FR"/>
        </w:rPr>
        <w:t>à soutenir les femmes entrepreneuses</w:t>
      </w:r>
      <w:r w:rsidR="00FF7073" w:rsidRPr="003659AE">
        <w:rPr>
          <w:rFonts w:cstheme="minorHAnsi"/>
          <w:lang w:val="fr-FR"/>
        </w:rPr>
        <w:t xml:space="preserve">, </w:t>
      </w:r>
      <w:r w:rsidR="003659AE">
        <w:rPr>
          <w:rFonts w:cstheme="minorHAnsi"/>
          <w:lang w:val="fr-FR"/>
        </w:rPr>
        <w:t xml:space="preserve">ciblant une participation de </w:t>
      </w:r>
      <w:r w:rsidR="003659AE" w:rsidRPr="003659AE">
        <w:rPr>
          <w:rFonts w:cstheme="minorHAnsi"/>
          <w:lang w:val="fr-FR"/>
        </w:rPr>
        <w:t>femmes entrepr</w:t>
      </w:r>
      <w:r w:rsidR="003659AE">
        <w:rPr>
          <w:rFonts w:cstheme="minorHAnsi"/>
          <w:lang w:val="fr-FR"/>
        </w:rPr>
        <w:t xml:space="preserve">eneuses d’au moins </w:t>
      </w:r>
      <w:r w:rsidR="00FF7073" w:rsidRPr="003659AE">
        <w:rPr>
          <w:rFonts w:cstheme="minorHAnsi"/>
          <w:lang w:val="fr-FR"/>
        </w:rPr>
        <w:t>50%.</w:t>
      </w:r>
    </w:p>
    <w:p w14:paraId="6BBDA341" w14:textId="77777777" w:rsidR="004A51F6" w:rsidRDefault="004A51F6">
      <w:pPr>
        <w:rPr>
          <w:rFonts w:ascii="Poppins" w:hAnsi="Poppins" w:cs="Poppins"/>
          <w:b/>
          <w:bCs/>
          <w:noProof/>
          <w:color w:val="334D5E"/>
          <w:lang w:val="fr-FR"/>
        </w:rPr>
      </w:pPr>
      <w:r>
        <w:rPr>
          <w:noProof/>
          <w:lang w:val="fr-FR"/>
        </w:rPr>
        <w:br w:type="page"/>
      </w:r>
    </w:p>
    <w:p w14:paraId="281F5E88" w14:textId="6D658C20" w:rsidR="00133D12" w:rsidRPr="001D5991" w:rsidRDefault="0090044F" w:rsidP="00C55658">
      <w:pPr>
        <w:pStyle w:val="NumberListStyle"/>
        <w:spacing w:after="240"/>
        <w:rPr>
          <w:noProof/>
          <w:lang w:val="fr-FR"/>
        </w:rPr>
      </w:pPr>
      <w:r w:rsidRPr="001D5991">
        <w:rPr>
          <w:noProof/>
          <w:lang w:val="fr-FR"/>
        </w:rPr>
        <w:lastRenderedPageBreak/>
        <w:t>D</w:t>
      </w:r>
      <w:r w:rsidR="00E86786" w:rsidRPr="001D5991">
        <w:rPr>
          <w:noProof/>
          <w:lang w:val="fr-FR"/>
        </w:rPr>
        <w:t xml:space="preserve">escription </w:t>
      </w:r>
      <w:r w:rsidR="001D5991" w:rsidRPr="001D5991">
        <w:rPr>
          <w:noProof/>
          <w:lang w:val="fr-FR"/>
        </w:rPr>
        <w:t>du</w:t>
      </w:r>
      <w:r w:rsidR="00E86786" w:rsidRPr="001D5991">
        <w:rPr>
          <w:noProof/>
          <w:lang w:val="fr-FR"/>
        </w:rPr>
        <w:t xml:space="preserve"> programme</w:t>
      </w:r>
      <w:r w:rsidR="001D5991" w:rsidRPr="001D5991">
        <w:rPr>
          <w:noProof/>
          <w:lang w:val="fr-FR"/>
        </w:rPr>
        <w:t xml:space="preserve"> de formation</w:t>
      </w:r>
    </w:p>
    <w:p w14:paraId="2DFE213E" w14:textId="578533B5" w:rsidR="007C4B75" w:rsidRDefault="00654735" w:rsidP="42521756">
      <w:pPr>
        <w:pStyle w:val="NumberListStyle"/>
        <w:numPr>
          <w:ilvl w:val="0"/>
          <w:numId w:val="0"/>
        </w:numPr>
        <w:spacing w:after="240"/>
        <w:jc w:val="both"/>
        <w:rPr>
          <w:rFonts w:ascii="Poppins Light" w:hAnsi="Poppins Light" w:cstheme="minorBidi"/>
          <w:b w:val="0"/>
          <w:bCs w:val="0"/>
          <w:color w:val="auto"/>
          <w:sz w:val="20"/>
          <w:szCs w:val="20"/>
          <w:lang w:val="fr-FR"/>
        </w:rPr>
      </w:pPr>
      <w:r w:rsidRPr="42521756">
        <w:rPr>
          <w:rFonts w:ascii="Poppins Light" w:hAnsi="Poppins Light" w:cstheme="minorBidi"/>
          <w:b w:val="0"/>
          <w:bCs w:val="0"/>
          <w:color w:val="auto"/>
          <w:sz w:val="20"/>
          <w:szCs w:val="20"/>
          <w:lang w:val="fr-FR"/>
        </w:rPr>
        <w:t xml:space="preserve">Les participants de l’Académie des investissements recevront une formation complète et approfondie </w:t>
      </w:r>
      <w:r w:rsidR="5B2FE80D" w:rsidRPr="42521756">
        <w:rPr>
          <w:rFonts w:ascii="Poppins Light" w:hAnsi="Poppins Light" w:cstheme="minorBidi"/>
          <w:b w:val="0"/>
          <w:bCs w:val="0"/>
          <w:color w:val="auto"/>
          <w:sz w:val="20"/>
          <w:szCs w:val="20"/>
          <w:lang w:val="fr-FR"/>
        </w:rPr>
        <w:t xml:space="preserve">à </w:t>
      </w:r>
      <w:r w:rsidR="00BB14D9" w:rsidRPr="42521756">
        <w:rPr>
          <w:rFonts w:ascii="Poppins Light" w:hAnsi="Poppins Light" w:cstheme="minorBidi"/>
          <w:b w:val="0"/>
          <w:bCs w:val="0"/>
          <w:color w:val="auto"/>
          <w:sz w:val="20"/>
          <w:szCs w:val="20"/>
          <w:lang w:val="fr-FR"/>
        </w:rPr>
        <w:t>travers 5</w:t>
      </w:r>
      <w:r w:rsidR="00277FAD" w:rsidRPr="42521756">
        <w:rPr>
          <w:rFonts w:ascii="Poppins Light" w:hAnsi="Poppins Light" w:cstheme="minorBidi"/>
          <w:color w:val="auto"/>
          <w:sz w:val="20"/>
          <w:szCs w:val="20"/>
          <w:lang w:val="fr-FR"/>
        </w:rPr>
        <w:t xml:space="preserve"> modules</w:t>
      </w:r>
      <w:r w:rsidRPr="42521756">
        <w:rPr>
          <w:rFonts w:ascii="Poppins Light" w:hAnsi="Poppins Light" w:cstheme="minorBidi"/>
          <w:color w:val="auto"/>
          <w:sz w:val="20"/>
          <w:szCs w:val="20"/>
          <w:lang w:val="fr-FR"/>
        </w:rPr>
        <w:t xml:space="preserve"> de formation</w:t>
      </w:r>
      <w:r w:rsidR="00277FAD" w:rsidRPr="42521756">
        <w:rPr>
          <w:rFonts w:ascii="Poppins Light" w:hAnsi="Poppins Light" w:cstheme="minorBidi"/>
          <w:b w:val="0"/>
          <w:bCs w:val="0"/>
          <w:color w:val="auto"/>
          <w:sz w:val="20"/>
          <w:szCs w:val="20"/>
          <w:lang w:val="fr-FR"/>
        </w:rPr>
        <w:t xml:space="preserve"> </w:t>
      </w:r>
      <w:r w:rsidRPr="42521756">
        <w:rPr>
          <w:rFonts w:ascii="Poppins Light" w:hAnsi="Poppins Light" w:cstheme="minorBidi"/>
          <w:color w:val="auto"/>
          <w:sz w:val="20"/>
          <w:szCs w:val="20"/>
          <w:lang w:val="fr-FR"/>
        </w:rPr>
        <w:t>sur le développement de projets et l’accès au financement.</w:t>
      </w:r>
      <w:r w:rsidR="007C4B75" w:rsidRPr="42521756">
        <w:rPr>
          <w:rFonts w:ascii="Poppins Light" w:hAnsi="Poppins Light" w:cstheme="minorBidi"/>
          <w:color w:val="auto"/>
          <w:sz w:val="20"/>
          <w:szCs w:val="20"/>
          <w:lang w:val="fr-FR"/>
        </w:rPr>
        <w:t xml:space="preserve"> </w:t>
      </w:r>
      <w:r w:rsidR="007C4B75" w:rsidRPr="42521756">
        <w:rPr>
          <w:rFonts w:ascii="Poppins Light" w:hAnsi="Poppins Light" w:cstheme="minorBidi"/>
          <w:b w:val="0"/>
          <w:bCs w:val="0"/>
          <w:color w:val="auto"/>
          <w:sz w:val="20"/>
          <w:szCs w:val="20"/>
          <w:lang w:val="fr-FR"/>
        </w:rPr>
        <w:t>La formation se focalise</w:t>
      </w:r>
      <w:r w:rsidR="1F0F1FF2" w:rsidRPr="42521756">
        <w:rPr>
          <w:rFonts w:ascii="Poppins Light" w:hAnsi="Poppins Light" w:cstheme="minorBidi"/>
          <w:b w:val="0"/>
          <w:bCs w:val="0"/>
          <w:color w:val="auto"/>
          <w:sz w:val="20"/>
          <w:szCs w:val="20"/>
          <w:lang w:val="fr-FR"/>
        </w:rPr>
        <w:t>ra</w:t>
      </w:r>
      <w:r w:rsidR="007C4B75" w:rsidRPr="42521756">
        <w:rPr>
          <w:rFonts w:ascii="Poppins Light" w:hAnsi="Poppins Light" w:cstheme="minorBidi"/>
          <w:b w:val="0"/>
          <w:bCs w:val="0"/>
          <w:color w:val="auto"/>
          <w:sz w:val="20"/>
          <w:szCs w:val="20"/>
          <w:lang w:val="fr-FR"/>
        </w:rPr>
        <w:t xml:space="preserve"> sur un renforcement des capacités axé sur la pratique et qui soit l</w:t>
      </w:r>
      <w:r w:rsidR="69BA3F4D" w:rsidRPr="42521756">
        <w:rPr>
          <w:rFonts w:ascii="Poppins Light" w:hAnsi="Poppins Light" w:cstheme="minorBidi"/>
          <w:b w:val="0"/>
          <w:bCs w:val="0"/>
          <w:color w:val="auto"/>
          <w:sz w:val="20"/>
          <w:szCs w:val="20"/>
          <w:lang w:val="fr-FR"/>
        </w:rPr>
        <w:t>a</w:t>
      </w:r>
      <w:r w:rsidR="007C4B75" w:rsidRPr="42521756">
        <w:rPr>
          <w:rFonts w:ascii="Poppins Light" w:hAnsi="Poppins Light" w:cstheme="minorBidi"/>
          <w:b w:val="0"/>
          <w:bCs w:val="0"/>
          <w:color w:val="auto"/>
          <w:sz w:val="20"/>
          <w:szCs w:val="20"/>
          <w:lang w:val="fr-FR"/>
        </w:rPr>
        <w:t xml:space="preserve"> plus interacti</w:t>
      </w:r>
      <w:r w:rsidR="28BC65DF" w:rsidRPr="42521756">
        <w:rPr>
          <w:rFonts w:ascii="Poppins Light" w:hAnsi="Poppins Light" w:cstheme="minorBidi"/>
          <w:b w:val="0"/>
          <w:bCs w:val="0"/>
          <w:color w:val="auto"/>
          <w:sz w:val="20"/>
          <w:szCs w:val="20"/>
          <w:lang w:val="fr-FR"/>
        </w:rPr>
        <w:t>ve</w:t>
      </w:r>
      <w:r w:rsidR="007C4B75" w:rsidRPr="42521756">
        <w:rPr>
          <w:rFonts w:ascii="Poppins Light" w:hAnsi="Poppins Light" w:cstheme="minorBidi"/>
          <w:b w:val="0"/>
          <w:bCs w:val="0"/>
          <w:color w:val="auto"/>
          <w:sz w:val="20"/>
          <w:szCs w:val="20"/>
          <w:lang w:val="fr-FR"/>
        </w:rPr>
        <w:t xml:space="preserve"> possible. Une formation théorique sur </w:t>
      </w:r>
      <w:r w:rsidR="79A4419B" w:rsidRPr="42521756">
        <w:rPr>
          <w:rFonts w:ascii="Poppins Light" w:hAnsi="Poppins Light" w:cstheme="minorBidi"/>
          <w:b w:val="0"/>
          <w:bCs w:val="0"/>
          <w:color w:val="auto"/>
          <w:sz w:val="20"/>
          <w:szCs w:val="20"/>
          <w:lang w:val="fr-FR"/>
        </w:rPr>
        <w:t>certaines</w:t>
      </w:r>
      <w:r w:rsidR="007C4B75" w:rsidRPr="42521756">
        <w:rPr>
          <w:rFonts w:ascii="Poppins Light" w:hAnsi="Poppins Light" w:cstheme="minorBidi"/>
          <w:b w:val="0"/>
          <w:bCs w:val="0"/>
          <w:color w:val="auto"/>
          <w:sz w:val="20"/>
          <w:szCs w:val="20"/>
          <w:lang w:val="fr-FR"/>
        </w:rPr>
        <w:t xml:space="preserve"> thématiques sera complétée par un </w:t>
      </w:r>
      <w:r w:rsidR="62C96CE0" w:rsidRPr="42521756">
        <w:rPr>
          <w:rFonts w:ascii="Poppins Light" w:hAnsi="Poppins Light" w:cstheme="minorBidi"/>
          <w:b w:val="0"/>
          <w:bCs w:val="0"/>
          <w:color w:val="auto"/>
          <w:sz w:val="20"/>
          <w:szCs w:val="20"/>
          <w:lang w:val="fr-FR"/>
        </w:rPr>
        <w:t>ensemble</w:t>
      </w:r>
      <w:r w:rsidR="007C4B75" w:rsidRPr="42521756">
        <w:rPr>
          <w:rFonts w:ascii="Poppins Light" w:hAnsi="Poppins Light" w:cstheme="minorBidi"/>
          <w:b w:val="0"/>
          <w:bCs w:val="0"/>
          <w:color w:val="auto"/>
          <w:sz w:val="20"/>
          <w:szCs w:val="20"/>
          <w:lang w:val="fr-FR"/>
        </w:rPr>
        <w:t xml:space="preserve"> d’activités pratiques et interactives, </w:t>
      </w:r>
      <w:r w:rsidR="7F9F8CDD" w:rsidRPr="42521756">
        <w:rPr>
          <w:rFonts w:ascii="Poppins Light" w:hAnsi="Poppins Light" w:cstheme="minorBidi"/>
          <w:b w:val="0"/>
          <w:bCs w:val="0"/>
          <w:color w:val="auto"/>
          <w:sz w:val="20"/>
          <w:szCs w:val="20"/>
          <w:lang w:val="fr-FR"/>
        </w:rPr>
        <w:t>comprenant</w:t>
      </w:r>
      <w:r w:rsidR="007C4B75" w:rsidRPr="42521756">
        <w:rPr>
          <w:rFonts w:ascii="Poppins Light" w:hAnsi="Poppins Light" w:cstheme="minorBidi"/>
          <w:b w:val="0"/>
          <w:bCs w:val="0"/>
          <w:color w:val="auto"/>
          <w:sz w:val="20"/>
          <w:szCs w:val="20"/>
          <w:lang w:val="fr-FR"/>
        </w:rPr>
        <w:t xml:space="preserve"> : </w:t>
      </w:r>
      <w:r w:rsidR="6FF419DC" w:rsidRPr="42521756">
        <w:rPr>
          <w:rFonts w:ascii="Poppins Light" w:hAnsi="Poppins Light" w:cstheme="minorBidi"/>
          <w:b w:val="0"/>
          <w:bCs w:val="0"/>
          <w:color w:val="auto"/>
          <w:sz w:val="20"/>
          <w:szCs w:val="20"/>
          <w:lang w:val="fr-FR"/>
        </w:rPr>
        <w:t xml:space="preserve">des </w:t>
      </w:r>
      <w:r w:rsidR="007C4B75" w:rsidRPr="42521756">
        <w:rPr>
          <w:rFonts w:ascii="Poppins Light" w:hAnsi="Poppins Light" w:cstheme="minorBidi"/>
          <w:b w:val="0"/>
          <w:bCs w:val="0"/>
          <w:color w:val="auto"/>
          <w:sz w:val="20"/>
          <w:szCs w:val="20"/>
          <w:lang w:val="fr-FR"/>
        </w:rPr>
        <w:t>exercices pratiques ; groupes de travail ; cas d’études ; partage de connaissances et retour d’expérience avec des représentants de différents acteurs du secteur ERD et de la communauté financière (investisseurs, institutions financière</w:t>
      </w:r>
      <w:r w:rsidR="004A51F6" w:rsidRPr="42521756">
        <w:rPr>
          <w:rFonts w:ascii="Poppins Light" w:hAnsi="Poppins Light" w:cstheme="minorBidi"/>
          <w:b w:val="0"/>
          <w:bCs w:val="0"/>
          <w:color w:val="auto"/>
          <w:sz w:val="20"/>
          <w:szCs w:val="20"/>
          <w:lang w:val="fr-FR"/>
        </w:rPr>
        <w:t>s</w:t>
      </w:r>
      <w:r w:rsidR="007C4B75" w:rsidRPr="42521756">
        <w:rPr>
          <w:rFonts w:ascii="Poppins Light" w:hAnsi="Poppins Light" w:cstheme="minorBidi"/>
          <w:b w:val="0"/>
          <w:bCs w:val="0"/>
          <w:color w:val="auto"/>
          <w:sz w:val="20"/>
          <w:szCs w:val="20"/>
          <w:lang w:val="fr-FR"/>
        </w:rPr>
        <w:t xml:space="preserve">, programmes de financement, organisations de formation professionnelle). </w:t>
      </w:r>
    </w:p>
    <w:p w14:paraId="1CA52FCE" w14:textId="070F5AD1" w:rsidR="00037AFC" w:rsidRDefault="00037AFC" w:rsidP="000A5B8A">
      <w:pPr>
        <w:pStyle w:val="NumberListStyle"/>
        <w:numPr>
          <w:ilvl w:val="0"/>
          <w:numId w:val="0"/>
        </w:numPr>
        <w:spacing w:after="240"/>
        <w:jc w:val="both"/>
        <w:rPr>
          <w:rFonts w:ascii="Poppins Light" w:hAnsi="Poppins Light" w:cstheme="minorHAnsi"/>
          <w:b w:val="0"/>
          <w:bCs w:val="0"/>
          <w:color w:val="auto"/>
          <w:sz w:val="20"/>
          <w:szCs w:val="20"/>
          <w:lang w:val="fr-FR"/>
        </w:rPr>
      </w:pPr>
      <w:r>
        <w:rPr>
          <w:rFonts w:ascii="Poppins Light" w:hAnsi="Poppins Light" w:cstheme="minorHAnsi"/>
          <w:b w:val="0"/>
          <w:bCs w:val="0"/>
          <w:color w:val="auto"/>
          <w:sz w:val="20"/>
          <w:szCs w:val="20"/>
          <w:lang w:val="fr-FR"/>
        </w:rPr>
        <w:t xml:space="preserve">Des </w:t>
      </w:r>
      <w:r w:rsidRPr="00037AFC">
        <w:rPr>
          <w:rFonts w:ascii="Poppins Light" w:hAnsi="Poppins Light" w:cstheme="minorHAnsi"/>
          <w:color w:val="auto"/>
          <w:sz w:val="20"/>
          <w:szCs w:val="20"/>
          <w:lang w:val="fr-FR"/>
        </w:rPr>
        <w:t>représentants de différent</w:t>
      </w:r>
      <w:r w:rsidR="004A51F6">
        <w:rPr>
          <w:rFonts w:ascii="Poppins Light" w:hAnsi="Poppins Light" w:cstheme="minorHAnsi"/>
          <w:color w:val="auto"/>
          <w:sz w:val="20"/>
          <w:szCs w:val="20"/>
          <w:lang w:val="fr-FR"/>
        </w:rPr>
        <w:t>e</w:t>
      </w:r>
      <w:r w:rsidRPr="00037AFC">
        <w:rPr>
          <w:rFonts w:ascii="Poppins Light" w:hAnsi="Poppins Light" w:cstheme="minorHAnsi"/>
          <w:color w:val="auto"/>
          <w:sz w:val="20"/>
          <w:szCs w:val="20"/>
          <w:lang w:val="fr-FR"/>
        </w:rPr>
        <w:t>s institutions financières et programmes de financement</w:t>
      </w:r>
      <w:r>
        <w:rPr>
          <w:rFonts w:ascii="Poppins Light" w:hAnsi="Poppins Light" w:cstheme="minorHAnsi"/>
          <w:b w:val="0"/>
          <w:bCs w:val="0"/>
          <w:color w:val="auto"/>
          <w:sz w:val="20"/>
          <w:szCs w:val="20"/>
          <w:lang w:val="fr-FR"/>
        </w:rPr>
        <w:t xml:space="preserve"> seront invités pour présenter leurs instruments financiers, des priorités d’investissement et les attentes d’une proposition de financement attrayant</w:t>
      </w:r>
      <w:r w:rsidR="00797FCF">
        <w:rPr>
          <w:rFonts w:ascii="Poppins Light" w:hAnsi="Poppins Light" w:cstheme="minorHAnsi"/>
          <w:b w:val="0"/>
          <w:bCs w:val="0"/>
          <w:color w:val="auto"/>
          <w:sz w:val="20"/>
          <w:szCs w:val="20"/>
          <w:lang w:val="fr-FR"/>
        </w:rPr>
        <w:t>e</w:t>
      </w:r>
      <w:r>
        <w:rPr>
          <w:rFonts w:ascii="Poppins Light" w:hAnsi="Poppins Light" w:cstheme="minorHAnsi"/>
          <w:b w:val="0"/>
          <w:bCs w:val="0"/>
          <w:color w:val="auto"/>
          <w:sz w:val="20"/>
          <w:szCs w:val="20"/>
          <w:lang w:val="fr-FR"/>
        </w:rPr>
        <w:t xml:space="preserve">.  </w:t>
      </w:r>
      <w:r w:rsidR="007C4B75" w:rsidRPr="007C4B75">
        <w:rPr>
          <w:rFonts w:ascii="Poppins Light" w:hAnsi="Poppins Light" w:cstheme="minorHAnsi"/>
          <w:b w:val="0"/>
          <w:bCs w:val="0"/>
          <w:color w:val="auto"/>
          <w:sz w:val="20"/>
          <w:szCs w:val="20"/>
          <w:lang w:val="fr-FR"/>
        </w:rPr>
        <w:t xml:space="preserve">En plus, plusieurs </w:t>
      </w:r>
      <w:r w:rsidR="007C4B75" w:rsidRPr="00037AFC">
        <w:rPr>
          <w:rFonts w:ascii="Poppins Light" w:hAnsi="Poppins Light" w:cstheme="minorHAnsi"/>
          <w:color w:val="auto"/>
          <w:sz w:val="20"/>
          <w:szCs w:val="20"/>
          <w:lang w:val="fr-FR"/>
        </w:rPr>
        <w:t>entreprises ERD</w:t>
      </w:r>
      <w:r w:rsidRPr="00037AFC">
        <w:rPr>
          <w:rFonts w:ascii="Poppins Light" w:hAnsi="Poppins Light" w:cstheme="minorHAnsi"/>
          <w:color w:val="auto"/>
          <w:sz w:val="20"/>
          <w:szCs w:val="20"/>
          <w:lang w:val="fr-FR"/>
        </w:rPr>
        <w:t xml:space="preserve"> locales</w:t>
      </w:r>
      <w:r w:rsidR="007C4B75" w:rsidRPr="007C4B75">
        <w:rPr>
          <w:rFonts w:ascii="Poppins Light" w:hAnsi="Poppins Light" w:cstheme="minorHAnsi"/>
          <w:b w:val="0"/>
          <w:bCs w:val="0"/>
          <w:color w:val="auto"/>
          <w:sz w:val="20"/>
          <w:szCs w:val="20"/>
          <w:lang w:val="fr-FR"/>
        </w:rPr>
        <w:t xml:space="preserve"> qui ont déjà levé des fonds avec succès seront invitées pour un partage d’expérience avec les participants. </w:t>
      </w:r>
    </w:p>
    <w:p w14:paraId="6C974EC1" w14:textId="57F3C0BD" w:rsidR="007C4B75" w:rsidRPr="00037AFC" w:rsidRDefault="00037AFC" w:rsidP="42521756">
      <w:pPr>
        <w:pStyle w:val="NumberListStyle"/>
        <w:numPr>
          <w:ilvl w:val="0"/>
          <w:numId w:val="0"/>
        </w:numPr>
        <w:spacing w:after="240"/>
        <w:jc w:val="both"/>
        <w:rPr>
          <w:rFonts w:ascii="Poppins Light" w:hAnsi="Poppins Light" w:cstheme="minorBidi"/>
          <w:b w:val="0"/>
          <w:bCs w:val="0"/>
          <w:color w:val="auto"/>
          <w:sz w:val="20"/>
          <w:szCs w:val="20"/>
          <w:lang w:val="fr-FR"/>
        </w:rPr>
      </w:pPr>
      <w:r w:rsidRPr="42521756">
        <w:rPr>
          <w:rFonts w:ascii="Poppins Light" w:hAnsi="Poppins Light" w:cstheme="minorBidi"/>
          <w:b w:val="0"/>
          <w:bCs w:val="0"/>
          <w:color w:val="auto"/>
          <w:sz w:val="20"/>
          <w:szCs w:val="20"/>
          <w:lang w:val="fr-FR"/>
        </w:rPr>
        <w:t xml:space="preserve">Les participants seront également </w:t>
      </w:r>
      <w:r w:rsidR="5057400E" w:rsidRPr="42521756">
        <w:rPr>
          <w:rFonts w:ascii="Poppins Light" w:hAnsi="Poppins Light" w:cstheme="minorBidi"/>
          <w:b w:val="0"/>
          <w:bCs w:val="0"/>
          <w:color w:val="auto"/>
          <w:sz w:val="20"/>
          <w:szCs w:val="20"/>
          <w:lang w:val="fr-FR"/>
        </w:rPr>
        <w:t xml:space="preserve">invités à </w:t>
      </w:r>
      <w:r w:rsidRPr="42521756">
        <w:rPr>
          <w:rFonts w:ascii="Poppins Light" w:hAnsi="Poppins Light" w:cstheme="minorBidi"/>
          <w:color w:val="auto"/>
          <w:sz w:val="20"/>
          <w:szCs w:val="20"/>
          <w:lang w:val="fr-FR"/>
        </w:rPr>
        <w:t>développer des pitch deck</w:t>
      </w:r>
      <w:r w:rsidR="00506FE1" w:rsidRPr="42521756">
        <w:rPr>
          <w:rFonts w:ascii="Poppins Light" w:hAnsi="Poppins Light" w:cstheme="minorBidi"/>
          <w:color w:val="auto"/>
          <w:sz w:val="20"/>
          <w:szCs w:val="20"/>
          <w:lang w:val="fr-FR"/>
        </w:rPr>
        <w:t>s</w:t>
      </w:r>
      <w:r w:rsidRPr="42521756">
        <w:rPr>
          <w:rFonts w:ascii="Poppins Light" w:hAnsi="Poppins Light" w:cstheme="minorBidi"/>
          <w:color w:val="auto"/>
          <w:sz w:val="20"/>
          <w:szCs w:val="20"/>
          <w:lang w:val="fr-FR"/>
        </w:rPr>
        <w:t xml:space="preserve"> détaillés de leurs entreprises ou projets d’investissement</w:t>
      </w:r>
      <w:r w:rsidRPr="42521756">
        <w:rPr>
          <w:rFonts w:ascii="Poppins Light" w:hAnsi="Poppins Light" w:cstheme="minorBidi"/>
          <w:b w:val="0"/>
          <w:bCs w:val="0"/>
          <w:color w:val="auto"/>
          <w:sz w:val="20"/>
          <w:szCs w:val="20"/>
          <w:lang w:val="fr-FR"/>
        </w:rPr>
        <w:t xml:space="preserve"> afin pour les présenter lors d’une </w:t>
      </w:r>
      <w:r w:rsidRPr="42521756">
        <w:rPr>
          <w:rFonts w:ascii="Poppins Light" w:hAnsi="Poppins Light" w:cstheme="minorBidi"/>
          <w:color w:val="auto"/>
          <w:sz w:val="20"/>
          <w:szCs w:val="20"/>
          <w:lang w:val="fr-FR"/>
        </w:rPr>
        <w:t>session de « </w:t>
      </w:r>
      <w:proofErr w:type="spellStart"/>
      <w:r w:rsidRPr="42521756">
        <w:rPr>
          <w:rFonts w:ascii="Poppins Light" w:hAnsi="Poppins Light" w:cstheme="minorBidi"/>
          <w:color w:val="auto"/>
          <w:sz w:val="20"/>
          <w:szCs w:val="20"/>
          <w:lang w:val="fr-FR"/>
        </w:rPr>
        <w:t>Pitching</w:t>
      </w:r>
      <w:proofErr w:type="spellEnd"/>
      <w:r w:rsidRPr="42521756">
        <w:rPr>
          <w:rFonts w:ascii="Poppins Light" w:hAnsi="Poppins Light" w:cstheme="minorBidi"/>
          <w:color w:val="auto"/>
          <w:sz w:val="20"/>
          <w:szCs w:val="20"/>
          <w:lang w:val="fr-FR"/>
        </w:rPr>
        <w:t> » à</w:t>
      </w:r>
      <w:r w:rsidR="007C4B75" w:rsidRPr="42521756">
        <w:rPr>
          <w:rFonts w:ascii="Poppins Light" w:hAnsi="Poppins Light" w:cstheme="minorBidi"/>
          <w:color w:val="auto"/>
          <w:sz w:val="20"/>
          <w:szCs w:val="20"/>
          <w:lang w:val="fr-FR"/>
        </w:rPr>
        <w:t xml:space="preserve"> la fin du programme</w:t>
      </w:r>
      <w:r w:rsidR="00797FCF" w:rsidRPr="42521756">
        <w:rPr>
          <w:rFonts w:ascii="Poppins Light" w:hAnsi="Poppins Light" w:cstheme="minorBidi"/>
          <w:b w:val="0"/>
          <w:bCs w:val="0"/>
          <w:color w:val="auto"/>
          <w:sz w:val="20"/>
          <w:szCs w:val="20"/>
          <w:lang w:val="fr-FR"/>
        </w:rPr>
        <w:t>.</w:t>
      </w:r>
      <w:r w:rsidR="007C4B75" w:rsidRPr="42521756">
        <w:rPr>
          <w:rFonts w:ascii="Poppins Light" w:hAnsi="Poppins Light" w:cstheme="minorBidi"/>
          <w:b w:val="0"/>
          <w:bCs w:val="0"/>
          <w:color w:val="auto"/>
          <w:sz w:val="20"/>
          <w:szCs w:val="20"/>
          <w:lang w:val="fr-FR"/>
        </w:rPr>
        <w:t xml:space="preserve"> </w:t>
      </w:r>
      <w:r w:rsidR="00797FCF" w:rsidRPr="42521756">
        <w:rPr>
          <w:rFonts w:ascii="Poppins Light" w:hAnsi="Poppins Light" w:cstheme="minorBidi"/>
          <w:b w:val="0"/>
          <w:bCs w:val="0"/>
          <w:color w:val="auto"/>
          <w:sz w:val="20"/>
          <w:szCs w:val="20"/>
          <w:lang w:val="fr-FR"/>
        </w:rPr>
        <w:t xml:space="preserve">Cette session leur </w:t>
      </w:r>
      <w:r w:rsidR="007C4B75" w:rsidRPr="42521756">
        <w:rPr>
          <w:rFonts w:ascii="Poppins Light" w:hAnsi="Poppins Light" w:cstheme="minorBidi"/>
          <w:b w:val="0"/>
          <w:bCs w:val="0"/>
          <w:color w:val="auto"/>
          <w:sz w:val="20"/>
          <w:szCs w:val="20"/>
          <w:lang w:val="fr-FR"/>
        </w:rPr>
        <w:t xml:space="preserve">donnera l’opportunité de </w:t>
      </w:r>
      <w:proofErr w:type="spellStart"/>
      <w:r w:rsidR="5639A450" w:rsidRPr="42521756">
        <w:rPr>
          <w:rFonts w:ascii="Poppins Light" w:hAnsi="Poppins Light" w:cstheme="minorBidi"/>
          <w:b w:val="0"/>
          <w:bCs w:val="0"/>
          <w:color w:val="auto"/>
          <w:sz w:val="20"/>
          <w:szCs w:val="20"/>
          <w:lang w:val="fr-FR"/>
        </w:rPr>
        <w:t>pitcher</w:t>
      </w:r>
      <w:proofErr w:type="spellEnd"/>
      <w:r w:rsidR="007C4B75" w:rsidRPr="42521756">
        <w:rPr>
          <w:rFonts w:ascii="Poppins Light" w:hAnsi="Poppins Light" w:cstheme="minorBidi"/>
          <w:b w:val="0"/>
          <w:bCs w:val="0"/>
          <w:color w:val="auto"/>
          <w:sz w:val="20"/>
          <w:szCs w:val="20"/>
          <w:lang w:val="fr-FR"/>
        </w:rPr>
        <w:t xml:space="preserve"> leur entreprise/projet d’investissement à un panel de financiers qui </w:t>
      </w:r>
      <w:r w:rsidR="011166F8" w:rsidRPr="42521756">
        <w:rPr>
          <w:rFonts w:ascii="Poppins Light" w:hAnsi="Poppins Light" w:cstheme="minorBidi"/>
          <w:b w:val="0"/>
          <w:bCs w:val="0"/>
          <w:color w:val="auto"/>
          <w:sz w:val="20"/>
          <w:szCs w:val="20"/>
          <w:lang w:val="fr-FR"/>
        </w:rPr>
        <w:t>évalueront</w:t>
      </w:r>
      <w:r w:rsidR="007C4B75" w:rsidRPr="42521756">
        <w:rPr>
          <w:rFonts w:ascii="Poppins Light" w:hAnsi="Poppins Light" w:cstheme="minorBidi"/>
          <w:b w:val="0"/>
          <w:bCs w:val="0"/>
          <w:color w:val="auto"/>
          <w:sz w:val="20"/>
          <w:szCs w:val="20"/>
          <w:lang w:val="fr-FR"/>
        </w:rPr>
        <w:t xml:space="preserve"> les </w:t>
      </w:r>
      <w:proofErr w:type="spellStart"/>
      <w:r w:rsidR="007C4B75" w:rsidRPr="42521756">
        <w:rPr>
          <w:rFonts w:ascii="Poppins Light" w:hAnsi="Poppins Light" w:cstheme="minorBidi"/>
          <w:b w:val="0"/>
          <w:bCs w:val="0"/>
          <w:color w:val="auto"/>
          <w:sz w:val="20"/>
          <w:szCs w:val="20"/>
          <w:lang w:val="fr-FR"/>
        </w:rPr>
        <w:t>pitchs</w:t>
      </w:r>
      <w:proofErr w:type="spellEnd"/>
      <w:r w:rsidR="007C4B75" w:rsidRPr="42521756">
        <w:rPr>
          <w:rFonts w:ascii="Poppins Light" w:hAnsi="Poppins Light" w:cstheme="minorBidi"/>
          <w:b w:val="0"/>
          <w:bCs w:val="0"/>
          <w:color w:val="auto"/>
          <w:sz w:val="20"/>
          <w:szCs w:val="20"/>
          <w:lang w:val="fr-FR"/>
        </w:rPr>
        <w:t xml:space="preserve"> et sélectionner</w:t>
      </w:r>
      <w:r w:rsidR="07C5734A" w:rsidRPr="42521756">
        <w:rPr>
          <w:rFonts w:ascii="Poppins Light" w:hAnsi="Poppins Light" w:cstheme="minorBidi"/>
          <w:b w:val="0"/>
          <w:bCs w:val="0"/>
          <w:color w:val="auto"/>
          <w:sz w:val="20"/>
          <w:szCs w:val="20"/>
          <w:lang w:val="fr-FR"/>
        </w:rPr>
        <w:t>ont</w:t>
      </w:r>
      <w:r w:rsidR="007C4B75" w:rsidRPr="42521756">
        <w:rPr>
          <w:rFonts w:ascii="Poppins Light" w:hAnsi="Poppins Light" w:cstheme="minorBidi"/>
          <w:b w:val="0"/>
          <w:bCs w:val="0"/>
          <w:color w:val="auto"/>
          <w:sz w:val="20"/>
          <w:szCs w:val="20"/>
          <w:lang w:val="fr-FR"/>
        </w:rPr>
        <w:t xml:space="preserve"> le projet le plus prometteur</w:t>
      </w:r>
      <w:r w:rsidR="00797FCF" w:rsidRPr="42521756">
        <w:rPr>
          <w:rFonts w:ascii="Poppins Light" w:hAnsi="Poppins Light" w:cstheme="minorBidi"/>
          <w:b w:val="0"/>
          <w:bCs w:val="0"/>
          <w:color w:val="auto"/>
          <w:sz w:val="20"/>
          <w:szCs w:val="20"/>
          <w:lang w:val="fr-FR"/>
        </w:rPr>
        <w:t>.</w:t>
      </w:r>
      <w:r w:rsidR="0025222D" w:rsidRPr="42521756">
        <w:rPr>
          <w:rFonts w:ascii="Poppins Light" w:hAnsi="Poppins Light" w:cstheme="minorBidi"/>
          <w:b w:val="0"/>
          <w:bCs w:val="0"/>
          <w:color w:val="auto"/>
          <w:sz w:val="20"/>
          <w:szCs w:val="20"/>
          <w:lang w:val="fr-FR"/>
        </w:rPr>
        <w:t xml:space="preserve"> L’entreprise sélectionnée sera présentée </w:t>
      </w:r>
      <w:r w:rsidR="1E377E5E" w:rsidRPr="42521756">
        <w:rPr>
          <w:rFonts w:ascii="Poppins Light" w:hAnsi="Poppins Light" w:cstheme="minorBidi"/>
          <w:b w:val="0"/>
          <w:bCs w:val="0"/>
          <w:color w:val="auto"/>
          <w:sz w:val="20"/>
          <w:szCs w:val="20"/>
          <w:lang w:val="fr-FR"/>
        </w:rPr>
        <w:t>lors</w:t>
      </w:r>
      <w:r w:rsidR="0025222D" w:rsidRPr="42521756">
        <w:rPr>
          <w:rFonts w:ascii="Poppins Light" w:hAnsi="Poppins Light" w:cstheme="minorBidi"/>
          <w:b w:val="0"/>
          <w:bCs w:val="0"/>
          <w:color w:val="auto"/>
          <w:sz w:val="20"/>
          <w:szCs w:val="20"/>
          <w:lang w:val="fr-FR"/>
        </w:rPr>
        <w:t xml:space="preserve"> </w:t>
      </w:r>
      <w:r w:rsidR="00BB14D9">
        <w:rPr>
          <w:rFonts w:ascii="Poppins Light" w:hAnsi="Poppins Light" w:cstheme="minorBidi"/>
          <w:b w:val="0"/>
          <w:bCs w:val="0"/>
          <w:color w:val="auto"/>
          <w:sz w:val="20"/>
          <w:szCs w:val="20"/>
          <w:lang w:val="fr-FR"/>
        </w:rPr>
        <w:t>d’</w:t>
      </w:r>
      <w:r w:rsidR="0025222D" w:rsidRPr="42521756">
        <w:rPr>
          <w:rFonts w:ascii="Poppins Light" w:hAnsi="Poppins Light" w:cstheme="minorBidi"/>
          <w:b w:val="0"/>
          <w:bCs w:val="0"/>
          <w:color w:val="auto"/>
          <w:sz w:val="20"/>
          <w:szCs w:val="20"/>
          <w:lang w:val="fr-FR"/>
        </w:rPr>
        <w:t xml:space="preserve">une </w:t>
      </w:r>
      <w:r w:rsidR="0025222D" w:rsidRPr="42521756">
        <w:rPr>
          <w:rFonts w:ascii="Poppins Light" w:hAnsi="Poppins Light" w:cstheme="minorBidi"/>
          <w:color w:val="auto"/>
          <w:sz w:val="20"/>
          <w:szCs w:val="20"/>
          <w:lang w:val="fr-FR"/>
        </w:rPr>
        <w:t>Cérémonie de remise de prix</w:t>
      </w:r>
      <w:r w:rsidR="0025222D" w:rsidRPr="42521756">
        <w:rPr>
          <w:rFonts w:ascii="Poppins Light" w:hAnsi="Poppins Light" w:cstheme="minorBidi"/>
          <w:b w:val="0"/>
          <w:bCs w:val="0"/>
          <w:color w:val="auto"/>
          <w:sz w:val="20"/>
          <w:szCs w:val="20"/>
          <w:lang w:val="fr-FR"/>
        </w:rPr>
        <w:t>.</w:t>
      </w:r>
      <w:r w:rsidR="00797FCF" w:rsidRPr="42521756">
        <w:rPr>
          <w:rFonts w:ascii="Poppins Light" w:hAnsi="Poppins Light" w:cstheme="minorBidi"/>
          <w:b w:val="0"/>
          <w:bCs w:val="0"/>
          <w:color w:val="auto"/>
          <w:sz w:val="20"/>
          <w:szCs w:val="20"/>
          <w:lang w:val="fr-FR"/>
        </w:rPr>
        <w:t xml:space="preserve"> </w:t>
      </w:r>
    </w:p>
    <w:p w14:paraId="7200D5DE" w14:textId="3AF7D4E6" w:rsidR="00413009" w:rsidRPr="00E92A5A" w:rsidRDefault="0025222D" w:rsidP="42521756">
      <w:pPr>
        <w:pStyle w:val="NumberListStyle"/>
        <w:numPr>
          <w:ilvl w:val="0"/>
          <w:numId w:val="0"/>
        </w:numPr>
        <w:spacing w:after="240"/>
        <w:jc w:val="both"/>
        <w:rPr>
          <w:rFonts w:ascii="Poppins Light" w:hAnsi="Poppins Light" w:cstheme="minorBidi"/>
          <w:b w:val="0"/>
          <w:bCs w:val="0"/>
          <w:color w:val="auto"/>
          <w:sz w:val="20"/>
          <w:szCs w:val="20"/>
          <w:lang w:val="fr-FR"/>
        </w:rPr>
      </w:pPr>
      <w:r w:rsidRPr="42521756">
        <w:rPr>
          <w:rFonts w:ascii="Poppins Light" w:hAnsi="Poppins Light" w:cstheme="minorBidi"/>
          <w:b w:val="0"/>
          <w:bCs w:val="0"/>
          <w:color w:val="auto"/>
          <w:sz w:val="20"/>
          <w:szCs w:val="20"/>
          <w:lang w:val="fr-FR"/>
        </w:rPr>
        <w:t xml:space="preserve">Les participants qui </w:t>
      </w:r>
      <w:r w:rsidR="6A9E3711" w:rsidRPr="42521756">
        <w:rPr>
          <w:rFonts w:ascii="Poppins Light" w:hAnsi="Poppins Light" w:cstheme="minorBidi"/>
          <w:b w:val="0"/>
          <w:bCs w:val="0"/>
          <w:color w:val="auto"/>
          <w:sz w:val="20"/>
          <w:szCs w:val="20"/>
          <w:lang w:val="fr-FR"/>
        </w:rPr>
        <w:t>auront</w:t>
      </w:r>
      <w:r w:rsidRPr="42521756">
        <w:rPr>
          <w:rFonts w:ascii="Poppins Light" w:hAnsi="Poppins Light" w:cstheme="minorBidi"/>
          <w:b w:val="0"/>
          <w:bCs w:val="0"/>
          <w:color w:val="auto"/>
          <w:sz w:val="20"/>
          <w:szCs w:val="20"/>
          <w:lang w:val="fr-FR"/>
        </w:rPr>
        <w:t xml:space="preserve"> complété la formation avec succès recevront un </w:t>
      </w:r>
      <w:r w:rsidRPr="42521756">
        <w:rPr>
          <w:rFonts w:ascii="Poppins Light" w:hAnsi="Poppins Light" w:cstheme="minorBidi"/>
          <w:color w:val="auto"/>
          <w:sz w:val="20"/>
          <w:szCs w:val="20"/>
          <w:lang w:val="fr-FR"/>
        </w:rPr>
        <w:t>Certificat de formation</w:t>
      </w:r>
      <w:r w:rsidRPr="42521756">
        <w:rPr>
          <w:rFonts w:ascii="Poppins Light" w:hAnsi="Poppins Light" w:cstheme="minorBidi"/>
          <w:b w:val="0"/>
          <w:bCs w:val="0"/>
          <w:color w:val="auto"/>
          <w:sz w:val="20"/>
          <w:szCs w:val="20"/>
          <w:lang w:val="fr-FR"/>
        </w:rPr>
        <w:t xml:space="preserve">. </w:t>
      </w:r>
    </w:p>
    <w:p w14:paraId="38016ABD" w14:textId="156AB44D" w:rsidR="00835B6F" w:rsidRPr="0025222D" w:rsidRDefault="0025222D" w:rsidP="009675DA">
      <w:pPr>
        <w:pStyle w:val="NumberListStyle"/>
        <w:spacing w:after="240"/>
        <w:rPr>
          <w:lang w:val="fr-FR"/>
        </w:rPr>
      </w:pPr>
      <w:r w:rsidRPr="0025222D">
        <w:rPr>
          <w:lang w:val="fr-FR"/>
        </w:rPr>
        <w:t xml:space="preserve">Modules de formation et </w:t>
      </w:r>
      <w:r>
        <w:rPr>
          <w:lang w:val="fr-FR"/>
        </w:rPr>
        <w:t>calendrier</w:t>
      </w:r>
      <w:r w:rsidRPr="0025222D">
        <w:rPr>
          <w:lang w:val="fr-FR"/>
        </w:rPr>
        <w:t xml:space="preserve"> </w:t>
      </w:r>
      <w:r>
        <w:rPr>
          <w:lang w:val="fr-FR"/>
        </w:rPr>
        <w:t>provisoire</w:t>
      </w:r>
    </w:p>
    <w:p w14:paraId="0C2EAFD3" w14:textId="1977AAAD" w:rsidR="00835B6F" w:rsidRPr="00002468" w:rsidRDefault="0025222D" w:rsidP="42521756">
      <w:pPr>
        <w:pStyle w:val="NumberListStyle"/>
        <w:numPr>
          <w:ilvl w:val="0"/>
          <w:numId w:val="0"/>
        </w:numPr>
        <w:spacing w:after="120"/>
        <w:jc w:val="both"/>
        <w:rPr>
          <w:rFonts w:ascii="Poppins Light" w:hAnsi="Poppins Light" w:cstheme="minorBidi"/>
          <w:b w:val="0"/>
          <w:bCs w:val="0"/>
          <w:color w:val="auto"/>
          <w:sz w:val="20"/>
          <w:szCs w:val="20"/>
          <w:lang w:val="fr-FR"/>
        </w:rPr>
      </w:pPr>
      <w:r w:rsidRPr="42521756">
        <w:rPr>
          <w:rFonts w:ascii="Poppins Light" w:hAnsi="Poppins Light" w:cstheme="minorBidi"/>
          <w:b w:val="0"/>
          <w:bCs w:val="0"/>
          <w:color w:val="auto"/>
          <w:sz w:val="20"/>
          <w:szCs w:val="20"/>
          <w:lang w:val="fr-FR"/>
        </w:rPr>
        <w:t>La formation se déroulera entre</w:t>
      </w:r>
      <w:r w:rsidR="00413009" w:rsidRPr="42521756">
        <w:rPr>
          <w:rFonts w:ascii="Poppins Light" w:hAnsi="Poppins Light" w:cstheme="minorBidi"/>
          <w:b w:val="0"/>
          <w:bCs w:val="0"/>
          <w:color w:val="auto"/>
          <w:sz w:val="20"/>
          <w:szCs w:val="20"/>
          <w:lang w:val="fr-FR"/>
        </w:rPr>
        <w:t xml:space="preserve"> </w:t>
      </w:r>
      <w:r w:rsidR="68F8EE49" w:rsidRPr="42521756">
        <w:rPr>
          <w:rFonts w:ascii="Poppins Light" w:hAnsi="Poppins Light" w:cstheme="minorBidi"/>
          <w:b w:val="0"/>
          <w:bCs w:val="0"/>
          <w:color w:val="auto"/>
          <w:sz w:val="20"/>
          <w:szCs w:val="20"/>
          <w:lang w:val="fr-FR"/>
        </w:rPr>
        <w:t xml:space="preserve">le </w:t>
      </w:r>
      <w:r w:rsidR="00C76453" w:rsidRPr="42521756">
        <w:rPr>
          <w:rFonts w:ascii="Poppins Light" w:hAnsi="Poppins Light" w:cstheme="minorBidi"/>
          <w:color w:val="auto"/>
          <w:sz w:val="20"/>
          <w:szCs w:val="20"/>
          <w:lang w:val="fr-FR"/>
        </w:rPr>
        <w:t>20</w:t>
      </w:r>
      <w:r w:rsidR="00835B6F" w:rsidRPr="42521756">
        <w:rPr>
          <w:rFonts w:ascii="Poppins Light" w:hAnsi="Poppins Light" w:cstheme="minorBidi"/>
          <w:color w:val="auto"/>
          <w:sz w:val="20"/>
          <w:szCs w:val="20"/>
          <w:lang w:val="fr-FR"/>
        </w:rPr>
        <w:t xml:space="preserve"> </w:t>
      </w:r>
      <w:r w:rsidRPr="42521756">
        <w:rPr>
          <w:rFonts w:ascii="Poppins Light" w:hAnsi="Poppins Light" w:cstheme="minorBidi"/>
          <w:color w:val="auto"/>
          <w:sz w:val="20"/>
          <w:szCs w:val="20"/>
          <w:lang w:val="fr-FR"/>
        </w:rPr>
        <w:t>mars</w:t>
      </w:r>
      <w:r w:rsidR="00835B6F" w:rsidRPr="42521756">
        <w:rPr>
          <w:rFonts w:ascii="Poppins Light" w:hAnsi="Poppins Light" w:cstheme="minorBidi"/>
          <w:color w:val="auto"/>
          <w:sz w:val="20"/>
          <w:szCs w:val="20"/>
          <w:lang w:val="fr-FR"/>
        </w:rPr>
        <w:t xml:space="preserve"> </w:t>
      </w:r>
      <w:r w:rsidR="00C76453" w:rsidRPr="42521756">
        <w:rPr>
          <w:rFonts w:ascii="Poppins Light" w:hAnsi="Poppins Light" w:cstheme="minorBidi"/>
          <w:color w:val="auto"/>
          <w:sz w:val="20"/>
          <w:szCs w:val="20"/>
          <w:lang w:val="fr-FR"/>
        </w:rPr>
        <w:t>et</w:t>
      </w:r>
      <w:r w:rsidR="00835B6F" w:rsidRPr="42521756">
        <w:rPr>
          <w:rFonts w:ascii="Poppins Light" w:hAnsi="Poppins Light" w:cstheme="minorBidi"/>
          <w:color w:val="auto"/>
          <w:sz w:val="20"/>
          <w:szCs w:val="20"/>
          <w:lang w:val="fr-FR"/>
        </w:rPr>
        <w:t xml:space="preserve"> </w:t>
      </w:r>
      <w:r w:rsidR="5D066FDC" w:rsidRPr="42521756">
        <w:rPr>
          <w:rFonts w:ascii="Poppins Light" w:hAnsi="Poppins Light" w:cstheme="minorBidi"/>
          <w:color w:val="auto"/>
          <w:sz w:val="20"/>
          <w:szCs w:val="20"/>
          <w:lang w:val="fr-FR"/>
        </w:rPr>
        <w:t xml:space="preserve">le </w:t>
      </w:r>
      <w:r w:rsidR="00835B6F" w:rsidRPr="42521756">
        <w:rPr>
          <w:rFonts w:ascii="Poppins Light" w:hAnsi="Poppins Light" w:cstheme="minorBidi"/>
          <w:color w:val="auto"/>
          <w:sz w:val="20"/>
          <w:szCs w:val="20"/>
          <w:lang w:val="fr-FR"/>
        </w:rPr>
        <w:t xml:space="preserve">23 </w:t>
      </w:r>
      <w:r w:rsidRPr="42521756">
        <w:rPr>
          <w:rFonts w:ascii="Poppins Light" w:hAnsi="Poppins Light" w:cstheme="minorBidi"/>
          <w:color w:val="auto"/>
          <w:sz w:val="20"/>
          <w:szCs w:val="20"/>
          <w:lang w:val="fr-FR"/>
        </w:rPr>
        <w:t>mai</w:t>
      </w:r>
      <w:r w:rsidR="00835B6F" w:rsidRPr="42521756">
        <w:rPr>
          <w:rFonts w:ascii="Poppins Light" w:hAnsi="Poppins Light" w:cstheme="minorBidi"/>
          <w:color w:val="auto"/>
          <w:sz w:val="20"/>
          <w:szCs w:val="20"/>
          <w:lang w:val="fr-FR"/>
        </w:rPr>
        <w:t xml:space="preserve"> 2024</w:t>
      </w:r>
      <w:r w:rsidR="00413009" w:rsidRPr="42521756">
        <w:rPr>
          <w:rFonts w:ascii="Poppins Light" w:hAnsi="Poppins Light" w:cstheme="minorBidi"/>
          <w:b w:val="0"/>
          <w:bCs w:val="0"/>
          <w:color w:val="auto"/>
          <w:sz w:val="20"/>
          <w:szCs w:val="20"/>
          <w:lang w:val="fr-FR"/>
        </w:rPr>
        <w:t xml:space="preserve">. </w:t>
      </w:r>
      <w:r w:rsidRPr="42521756">
        <w:rPr>
          <w:rFonts w:ascii="Poppins Light" w:hAnsi="Poppins Light" w:cstheme="minorBidi"/>
          <w:b w:val="0"/>
          <w:bCs w:val="0"/>
          <w:color w:val="auto"/>
          <w:sz w:val="20"/>
          <w:szCs w:val="20"/>
          <w:lang w:val="fr-FR"/>
        </w:rPr>
        <w:t>Les</w:t>
      </w:r>
      <w:r w:rsidR="00413009" w:rsidRPr="42521756">
        <w:rPr>
          <w:rFonts w:ascii="Poppins Light" w:hAnsi="Poppins Light" w:cstheme="minorBidi"/>
          <w:b w:val="0"/>
          <w:bCs w:val="0"/>
          <w:color w:val="auto"/>
          <w:sz w:val="20"/>
          <w:szCs w:val="20"/>
          <w:lang w:val="fr-FR"/>
        </w:rPr>
        <w:t xml:space="preserve"> dates</w:t>
      </w:r>
      <w:r w:rsidRPr="42521756">
        <w:rPr>
          <w:rFonts w:ascii="Poppins Light" w:hAnsi="Poppins Light" w:cstheme="minorBidi"/>
          <w:b w:val="0"/>
          <w:bCs w:val="0"/>
          <w:color w:val="auto"/>
          <w:sz w:val="20"/>
          <w:szCs w:val="20"/>
          <w:lang w:val="fr-FR"/>
        </w:rPr>
        <w:t xml:space="preserve"> finales des modules seront confirmées </w:t>
      </w:r>
      <w:r w:rsidR="67BBD787" w:rsidRPr="42521756">
        <w:rPr>
          <w:rFonts w:ascii="Poppins Light" w:hAnsi="Poppins Light" w:cstheme="minorBidi"/>
          <w:b w:val="0"/>
          <w:bCs w:val="0"/>
          <w:color w:val="auto"/>
          <w:sz w:val="20"/>
          <w:szCs w:val="20"/>
          <w:lang w:val="fr-FR"/>
        </w:rPr>
        <w:t>prochainement</w:t>
      </w:r>
      <w:r w:rsidR="00413009" w:rsidRPr="42521756">
        <w:rPr>
          <w:rFonts w:ascii="Poppins Light" w:hAnsi="Poppins Light" w:cstheme="minorBidi"/>
          <w:b w:val="0"/>
          <w:bCs w:val="0"/>
          <w:color w:val="auto"/>
          <w:sz w:val="20"/>
          <w:szCs w:val="20"/>
          <w:lang w:val="fr-FR"/>
        </w:rPr>
        <w:t>.</w:t>
      </w:r>
    </w:p>
    <w:p w14:paraId="297CF2E0" w14:textId="78614440" w:rsidR="00835B6F" w:rsidRPr="00002468" w:rsidRDefault="00002468" w:rsidP="42521756">
      <w:pPr>
        <w:pStyle w:val="NumberListStyle"/>
        <w:numPr>
          <w:ilvl w:val="0"/>
          <w:numId w:val="0"/>
        </w:numPr>
        <w:spacing w:after="120"/>
        <w:jc w:val="both"/>
        <w:rPr>
          <w:rFonts w:ascii="Poppins Light" w:hAnsi="Poppins Light" w:cstheme="minorBidi"/>
          <w:b w:val="0"/>
          <w:bCs w:val="0"/>
          <w:color w:val="auto"/>
          <w:sz w:val="20"/>
          <w:szCs w:val="20"/>
          <w:lang w:val="fr-FR"/>
        </w:rPr>
      </w:pPr>
      <w:r w:rsidRPr="42521756">
        <w:rPr>
          <w:rFonts w:ascii="Poppins Light" w:hAnsi="Poppins Light" w:cstheme="minorBidi"/>
          <w:b w:val="0"/>
          <w:bCs w:val="0"/>
          <w:color w:val="auto"/>
          <w:sz w:val="20"/>
          <w:szCs w:val="20"/>
          <w:lang w:val="fr-FR"/>
        </w:rPr>
        <w:t>Le</w:t>
      </w:r>
      <w:r w:rsidR="00413009" w:rsidRPr="42521756">
        <w:rPr>
          <w:rFonts w:ascii="Poppins Light" w:hAnsi="Poppins Light" w:cstheme="minorBidi"/>
          <w:b w:val="0"/>
          <w:bCs w:val="0"/>
          <w:color w:val="auto"/>
          <w:sz w:val="20"/>
          <w:szCs w:val="20"/>
          <w:lang w:val="fr-FR"/>
        </w:rPr>
        <w:t xml:space="preserve"> programme </w:t>
      </w:r>
      <w:r w:rsidRPr="42521756">
        <w:rPr>
          <w:rFonts w:ascii="Poppins Light" w:hAnsi="Poppins Light" w:cstheme="minorBidi"/>
          <w:b w:val="0"/>
          <w:bCs w:val="0"/>
          <w:color w:val="auto"/>
          <w:sz w:val="20"/>
          <w:szCs w:val="20"/>
          <w:lang w:val="fr-FR"/>
        </w:rPr>
        <w:t>comprend</w:t>
      </w:r>
      <w:r w:rsidR="00413009" w:rsidRPr="42521756">
        <w:rPr>
          <w:rFonts w:ascii="Poppins Light" w:hAnsi="Poppins Light" w:cstheme="minorBidi"/>
          <w:b w:val="0"/>
          <w:bCs w:val="0"/>
          <w:color w:val="auto"/>
          <w:sz w:val="20"/>
          <w:szCs w:val="20"/>
          <w:lang w:val="fr-FR"/>
        </w:rPr>
        <w:t xml:space="preserve"> </w:t>
      </w:r>
      <w:r w:rsidR="00835B6F" w:rsidRPr="42521756">
        <w:rPr>
          <w:rFonts w:ascii="Poppins Light" w:hAnsi="Poppins Light" w:cstheme="minorBidi"/>
          <w:color w:val="auto"/>
          <w:sz w:val="20"/>
          <w:szCs w:val="20"/>
          <w:lang w:val="fr-FR"/>
        </w:rPr>
        <w:t>5 modules</w:t>
      </w:r>
      <w:r w:rsidRPr="42521756">
        <w:rPr>
          <w:rFonts w:ascii="Poppins Light" w:hAnsi="Poppins Light" w:cstheme="minorBidi"/>
          <w:color w:val="auto"/>
          <w:sz w:val="20"/>
          <w:szCs w:val="20"/>
          <w:lang w:val="fr-FR"/>
        </w:rPr>
        <w:t xml:space="preserve"> de formation</w:t>
      </w:r>
      <w:r w:rsidR="00835B6F" w:rsidRPr="42521756">
        <w:rPr>
          <w:rFonts w:ascii="Poppins Light" w:hAnsi="Poppins Light" w:cstheme="minorBidi"/>
          <w:b w:val="0"/>
          <w:bCs w:val="0"/>
          <w:color w:val="auto"/>
          <w:sz w:val="20"/>
          <w:szCs w:val="20"/>
          <w:lang w:val="fr-FR"/>
        </w:rPr>
        <w:t xml:space="preserve">, </w:t>
      </w:r>
      <w:r w:rsidRPr="42521756">
        <w:rPr>
          <w:rFonts w:ascii="Poppins Light" w:hAnsi="Poppins Light" w:cstheme="minorBidi"/>
          <w:b w:val="0"/>
          <w:bCs w:val="0"/>
          <w:color w:val="auto"/>
          <w:sz w:val="20"/>
          <w:szCs w:val="20"/>
          <w:lang w:val="fr-FR"/>
        </w:rPr>
        <w:t xml:space="preserve">avec des sessions </w:t>
      </w:r>
      <w:r w:rsidR="325FE844" w:rsidRPr="42521756">
        <w:rPr>
          <w:rFonts w:ascii="Poppins Light" w:hAnsi="Poppins Light" w:cstheme="minorBidi"/>
          <w:b w:val="0"/>
          <w:bCs w:val="0"/>
          <w:color w:val="auto"/>
          <w:sz w:val="20"/>
          <w:szCs w:val="20"/>
          <w:lang w:val="fr-FR"/>
        </w:rPr>
        <w:t>à distance</w:t>
      </w:r>
      <w:r w:rsidRPr="42521756">
        <w:rPr>
          <w:rFonts w:ascii="Poppins Light" w:hAnsi="Poppins Light" w:cstheme="minorBidi"/>
          <w:b w:val="0"/>
          <w:bCs w:val="0"/>
          <w:color w:val="auto"/>
          <w:sz w:val="20"/>
          <w:szCs w:val="20"/>
          <w:lang w:val="fr-FR"/>
        </w:rPr>
        <w:t xml:space="preserve"> ainsi qu’en présentiel</w:t>
      </w:r>
      <w:r w:rsidR="004A51F6" w:rsidRPr="42521756">
        <w:rPr>
          <w:rFonts w:ascii="Poppins Light" w:hAnsi="Poppins Light" w:cstheme="minorBidi"/>
          <w:b w:val="0"/>
          <w:bCs w:val="0"/>
          <w:color w:val="auto"/>
          <w:sz w:val="20"/>
          <w:szCs w:val="20"/>
          <w:lang w:val="fr-FR"/>
        </w:rPr>
        <w:t xml:space="preserve"> </w:t>
      </w:r>
      <w:r w:rsidR="00835B6F" w:rsidRPr="42521756">
        <w:rPr>
          <w:rFonts w:ascii="Poppins Light" w:hAnsi="Poppins Light" w:cstheme="minorBidi"/>
          <w:b w:val="0"/>
          <w:bCs w:val="0"/>
          <w:color w:val="auto"/>
          <w:sz w:val="20"/>
          <w:szCs w:val="20"/>
          <w:lang w:val="fr-FR"/>
        </w:rPr>
        <w:t xml:space="preserve">: (i) </w:t>
      </w:r>
      <w:r w:rsidRPr="42521756">
        <w:rPr>
          <w:rFonts w:ascii="Poppins Light" w:hAnsi="Poppins Light" w:cstheme="minorBidi"/>
          <w:b w:val="0"/>
          <w:bCs w:val="0"/>
          <w:color w:val="auto"/>
          <w:sz w:val="20"/>
          <w:szCs w:val="20"/>
          <w:lang w:val="fr-FR"/>
        </w:rPr>
        <w:t>l</w:t>
      </w:r>
      <w:r w:rsidR="00835B6F" w:rsidRPr="42521756">
        <w:rPr>
          <w:rFonts w:ascii="Poppins Light" w:hAnsi="Poppins Light" w:cstheme="minorBidi"/>
          <w:b w:val="0"/>
          <w:bCs w:val="0"/>
          <w:color w:val="auto"/>
          <w:sz w:val="20"/>
          <w:szCs w:val="20"/>
          <w:lang w:val="fr-FR"/>
        </w:rPr>
        <w:t>e</w:t>
      </w:r>
      <w:r w:rsidRPr="42521756">
        <w:rPr>
          <w:rFonts w:ascii="Poppins Light" w:hAnsi="Poppins Light" w:cstheme="minorBidi"/>
          <w:b w:val="0"/>
          <w:bCs w:val="0"/>
          <w:color w:val="auto"/>
          <w:sz w:val="20"/>
          <w:szCs w:val="20"/>
          <w:lang w:val="fr-FR"/>
        </w:rPr>
        <w:t>s</w:t>
      </w:r>
      <w:r w:rsidR="00835B6F" w:rsidRPr="42521756">
        <w:rPr>
          <w:rFonts w:ascii="Poppins Light" w:hAnsi="Poppins Light" w:cstheme="minorBidi"/>
          <w:b w:val="0"/>
          <w:bCs w:val="0"/>
          <w:color w:val="auto"/>
          <w:sz w:val="20"/>
          <w:szCs w:val="20"/>
          <w:lang w:val="fr-FR"/>
        </w:rPr>
        <w:t xml:space="preserve"> </w:t>
      </w:r>
      <w:r w:rsidR="00835B6F" w:rsidRPr="42521756">
        <w:rPr>
          <w:rFonts w:ascii="Poppins Light" w:hAnsi="Poppins Light" w:cstheme="minorBidi"/>
          <w:color w:val="auto"/>
          <w:sz w:val="20"/>
          <w:szCs w:val="20"/>
          <w:lang w:val="fr-FR"/>
        </w:rPr>
        <w:t>t</w:t>
      </w:r>
      <w:r w:rsidRPr="42521756">
        <w:rPr>
          <w:rFonts w:ascii="Poppins Light" w:hAnsi="Poppins Light" w:cstheme="minorBidi"/>
          <w:color w:val="auto"/>
          <w:sz w:val="20"/>
          <w:szCs w:val="20"/>
          <w:lang w:val="fr-FR"/>
        </w:rPr>
        <w:t>rois premi</w:t>
      </w:r>
      <w:r w:rsidR="00BB14D9">
        <w:rPr>
          <w:rFonts w:ascii="Poppins Light" w:hAnsi="Poppins Light" w:cstheme="minorBidi"/>
          <w:color w:val="auto"/>
          <w:sz w:val="20"/>
          <w:szCs w:val="20"/>
          <w:lang w:val="fr-FR"/>
        </w:rPr>
        <w:t>e</w:t>
      </w:r>
      <w:r w:rsidRPr="42521756">
        <w:rPr>
          <w:rFonts w:ascii="Poppins Light" w:hAnsi="Poppins Light" w:cstheme="minorBidi"/>
          <w:color w:val="auto"/>
          <w:sz w:val="20"/>
          <w:szCs w:val="20"/>
          <w:lang w:val="fr-FR"/>
        </w:rPr>
        <w:t>r</w:t>
      </w:r>
      <w:r w:rsidR="0EEF0957" w:rsidRPr="42521756">
        <w:rPr>
          <w:rFonts w:ascii="Poppins Light" w:hAnsi="Poppins Light" w:cstheme="minorBidi"/>
          <w:color w:val="auto"/>
          <w:sz w:val="20"/>
          <w:szCs w:val="20"/>
          <w:lang w:val="fr-FR"/>
        </w:rPr>
        <w:t>s</w:t>
      </w:r>
      <w:r w:rsidR="00835B6F" w:rsidRPr="42521756">
        <w:rPr>
          <w:rFonts w:ascii="Poppins Light" w:hAnsi="Poppins Light" w:cstheme="minorBidi"/>
          <w:color w:val="auto"/>
          <w:sz w:val="20"/>
          <w:szCs w:val="20"/>
          <w:lang w:val="fr-FR"/>
        </w:rPr>
        <w:t xml:space="preserve"> modules </w:t>
      </w:r>
      <w:r w:rsidRPr="42521756">
        <w:rPr>
          <w:rFonts w:ascii="Poppins Light" w:hAnsi="Poppins Light" w:cstheme="minorBidi"/>
          <w:color w:val="auto"/>
          <w:sz w:val="20"/>
          <w:szCs w:val="20"/>
          <w:lang w:val="fr-FR"/>
        </w:rPr>
        <w:t xml:space="preserve">se tiendront </w:t>
      </w:r>
      <w:r w:rsidR="4C16E48F" w:rsidRPr="42521756">
        <w:rPr>
          <w:rFonts w:ascii="Poppins Light" w:hAnsi="Poppins Light" w:cstheme="minorBidi"/>
          <w:color w:val="auto"/>
          <w:sz w:val="20"/>
          <w:szCs w:val="20"/>
          <w:lang w:val="fr-FR"/>
        </w:rPr>
        <w:t xml:space="preserve">à </w:t>
      </w:r>
      <w:r w:rsidR="618FA42A" w:rsidRPr="42521756">
        <w:rPr>
          <w:rFonts w:ascii="Poppins Light" w:hAnsi="Poppins Light" w:cstheme="minorBidi"/>
          <w:color w:val="auto"/>
          <w:sz w:val="20"/>
          <w:szCs w:val="20"/>
          <w:lang w:val="fr-FR"/>
        </w:rPr>
        <w:t>distance</w:t>
      </w:r>
      <w:r w:rsidRPr="42521756">
        <w:rPr>
          <w:rFonts w:ascii="Poppins Light" w:hAnsi="Poppins Light" w:cstheme="minorBidi"/>
          <w:color w:val="auto"/>
          <w:sz w:val="20"/>
          <w:szCs w:val="20"/>
          <w:lang w:val="fr-FR"/>
        </w:rPr>
        <w:t xml:space="preserve"> </w:t>
      </w:r>
      <w:r w:rsidR="004A51F6" w:rsidRPr="42521756">
        <w:rPr>
          <w:rFonts w:ascii="Poppins Light" w:hAnsi="Poppins Light" w:cstheme="minorBidi"/>
          <w:b w:val="0"/>
          <w:bCs w:val="0"/>
          <w:color w:val="auto"/>
          <w:sz w:val="20"/>
          <w:szCs w:val="20"/>
          <w:lang w:val="fr-FR"/>
        </w:rPr>
        <w:t xml:space="preserve">et seront </w:t>
      </w:r>
      <w:r w:rsidRPr="42521756">
        <w:rPr>
          <w:rFonts w:ascii="Poppins Light" w:hAnsi="Poppins Light" w:cstheme="minorBidi"/>
          <w:b w:val="0"/>
          <w:bCs w:val="0"/>
          <w:color w:val="auto"/>
          <w:sz w:val="20"/>
          <w:szCs w:val="20"/>
          <w:lang w:val="fr-FR"/>
        </w:rPr>
        <w:t>d’une durée de</w:t>
      </w:r>
      <w:r w:rsidRPr="42521756">
        <w:rPr>
          <w:rFonts w:ascii="Poppins Light" w:hAnsi="Poppins Light" w:cstheme="minorBidi"/>
          <w:color w:val="auto"/>
          <w:sz w:val="20"/>
          <w:szCs w:val="20"/>
          <w:lang w:val="fr-FR"/>
        </w:rPr>
        <w:t xml:space="preserve"> </w:t>
      </w:r>
      <w:r w:rsidR="00835B6F" w:rsidRPr="42521756">
        <w:rPr>
          <w:rFonts w:ascii="Poppins Light" w:hAnsi="Poppins Light" w:cstheme="minorBidi"/>
          <w:b w:val="0"/>
          <w:bCs w:val="0"/>
          <w:color w:val="auto"/>
          <w:sz w:val="20"/>
          <w:szCs w:val="20"/>
          <w:lang w:val="fr-FR"/>
        </w:rPr>
        <w:t>4</w:t>
      </w:r>
      <w:r w:rsidRPr="42521756">
        <w:rPr>
          <w:rFonts w:ascii="Poppins Light" w:hAnsi="Poppins Light" w:cstheme="minorBidi"/>
          <w:b w:val="0"/>
          <w:bCs w:val="0"/>
          <w:color w:val="auto"/>
          <w:sz w:val="20"/>
          <w:szCs w:val="20"/>
          <w:lang w:val="fr-FR"/>
        </w:rPr>
        <w:t xml:space="preserve"> à </w:t>
      </w:r>
      <w:r w:rsidR="00835B6F" w:rsidRPr="42521756">
        <w:rPr>
          <w:rFonts w:ascii="Poppins Light" w:hAnsi="Poppins Light" w:cstheme="minorBidi"/>
          <w:b w:val="0"/>
          <w:bCs w:val="0"/>
          <w:color w:val="auto"/>
          <w:sz w:val="20"/>
          <w:szCs w:val="20"/>
          <w:lang w:val="fr-FR"/>
        </w:rPr>
        <w:t>5 h</w:t>
      </w:r>
      <w:r w:rsidRPr="42521756">
        <w:rPr>
          <w:rFonts w:ascii="Poppins Light" w:hAnsi="Poppins Light" w:cstheme="minorBidi"/>
          <w:b w:val="0"/>
          <w:bCs w:val="0"/>
          <w:color w:val="auto"/>
          <w:sz w:val="20"/>
          <w:szCs w:val="20"/>
          <w:lang w:val="fr-FR"/>
        </w:rPr>
        <w:t>eu</w:t>
      </w:r>
      <w:r w:rsidR="00835B6F" w:rsidRPr="42521756">
        <w:rPr>
          <w:rFonts w:ascii="Poppins Light" w:hAnsi="Poppins Light" w:cstheme="minorBidi"/>
          <w:b w:val="0"/>
          <w:bCs w:val="0"/>
          <w:color w:val="auto"/>
          <w:sz w:val="20"/>
          <w:szCs w:val="20"/>
          <w:lang w:val="fr-FR"/>
        </w:rPr>
        <w:t>r</w:t>
      </w:r>
      <w:r w:rsidRPr="42521756">
        <w:rPr>
          <w:rFonts w:ascii="Poppins Light" w:hAnsi="Poppins Light" w:cstheme="minorBidi"/>
          <w:b w:val="0"/>
          <w:bCs w:val="0"/>
          <w:color w:val="auto"/>
          <w:sz w:val="20"/>
          <w:szCs w:val="20"/>
          <w:lang w:val="fr-FR"/>
        </w:rPr>
        <w:t>e</w:t>
      </w:r>
      <w:r w:rsidR="00835B6F" w:rsidRPr="42521756">
        <w:rPr>
          <w:rFonts w:ascii="Poppins Light" w:hAnsi="Poppins Light" w:cstheme="minorBidi"/>
          <w:b w:val="0"/>
          <w:bCs w:val="0"/>
          <w:color w:val="auto"/>
          <w:sz w:val="20"/>
          <w:szCs w:val="20"/>
          <w:lang w:val="fr-FR"/>
        </w:rPr>
        <w:t xml:space="preserve">s </w:t>
      </w:r>
      <w:r w:rsidR="141A7605" w:rsidRPr="42521756">
        <w:rPr>
          <w:rFonts w:ascii="Poppins Light" w:hAnsi="Poppins Light" w:cstheme="minorBidi"/>
          <w:b w:val="0"/>
          <w:bCs w:val="0"/>
          <w:color w:val="auto"/>
          <w:sz w:val="20"/>
          <w:szCs w:val="20"/>
          <w:lang w:val="fr-FR"/>
        </w:rPr>
        <w:t>chacun</w:t>
      </w:r>
      <w:r w:rsidR="00835B6F" w:rsidRPr="42521756">
        <w:rPr>
          <w:rFonts w:ascii="Poppins Light" w:hAnsi="Poppins Light" w:cstheme="minorBidi"/>
          <w:b w:val="0"/>
          <w:bCs w:val="0"/>
          <w:color w:val="auto"/>
          <w:sz w:val="20"/>
          <w:szCs w:val="20"/>
          <w:lang w:val="fr-FR"/>
        </w:rPr>
        <w:t xml:space="preserve"> (</w:t>
      </w:r>
      <w:r w:rsidRPr="42521756">
        <w:rPr>
          <w:rFonts w:ascii="Poppins Light" w:hAnsi="Poppins Light" w:cstheme="minorBidi"/>
          <w:b w:val="0"/>
          <w:bCs w:val="0"/>
          <w:color w:val="auto"/>
          <w:sz w:val="20"/>
          <w:szCs w:val="20"/>
          <w:lang w:val="fr-FR"/>
        </w:rPr>
        <w:t>y compris des pauses</w:t>
      </w:r>
      <w:r w:rsidR="00835B6F" w:rsidRPr="42521756">
        <w:rPr>
          <w:rFonts w:ascii="Poppins Light" w:hAnsi="Poppins Light" w:cstheme="minorBidi"/>
          <w:b w:val="0"/>
          <w:bCs w:val="0"/>
          <w:color w:val="auto"/>
          <w:sz w:val="20"/>
          <w:szCs w:val="20"/>
          <w:lang w:val="fr-FR"/>
        </w:rPr>
        <w:t>)</w:t>
      </w:r>
      <w:r w:rsidR="00A44D4A">
        <w:rPr>
          <w:rFonts w:ascii="Poppins Light" w:hAnsi="Poppins Light" w:cstheme="minorBidi"/>
          <w:b w:val="0"/>
          <w:bCs w:val="0"/>
          <w:color w:val="auto"/>
          <w:sz w:val="20"/>
          <w:szCs w:val="20"/>
          <w:lang w:val="fr-FR"/>
        </w:rPr>
        <w:t xml:space="preserve"> </w:t>
      </w:r>
      <w:r w:rsidR="00835B6F" w:rsidRPr="42521756">
        <w:rPr>
          <w:rFonts w:ascii="Poppins Light" w:hAnsi="Poppins Light" w:cstheme="minorBidi"/>
          <w:b w:val="0"/>
          <w:bCs w:val="0"/>
          <w:color w:val="auto"/>
          <w:sz w:val="20"/>
          <w:szCs w:val="20"/>
          <w:lang w:val="fr-FR"/>
        </w:rPr>
        <w:t xml:space="preserve">; </w:t>
      </w:r>
      <w:r w:rsidRPr="42521756">
        <w:rPr>
          <w:rFonts w:ascii="Poppins Light" w:hAnsi="Poppins Light" w:cstheme="minorBidi"/>
          <w:b w:val="0"/>
          <w:bCs w:val="0"/>
          <w:color w:val="auto"/>
          <w:sz w:val="20"/>
          <w:szCs w:val="20"/>
          <w:lang w:val="fr-FR"/>
        </w:rPr>
        <w:t>et</w:t>
      </w:r>
      <w:r w:rsidR="00835B6F" w:rsidRPr="42521756">
        <w:rPr>
          <w:rFonts w:ascii="Poppins Light" w:hAnsi="Poppins Light" w:cstheme="minorBidi"/>
          <w:b w:val="0"/>
          <w:bCs w:val="0"/>
          <w:color w:val="auto"/>
          <w:sz w:val="20"/>
          <w:szCs w:val="20"/>
          <w:lang w:val="fr-FR"/>
        </w:rPr>
        <w:t xml:space="preserve"> (ii) </w:t>
      </w:r>
      <w:r w:rsidR="09B9F4F1" w:rsidRPr="42521756">
        <w:rPr>
          <w:rFonts w:ascii="Poppins Light" w:hAnsi="Poppins Light" w:cstheme="minorBidi"/>
          <w:color w:val="auto"/>
          <w:sz w:val="20"/>
          <w:szCs w:val="20"/>
          <w:lang w:val="fr-FR"/>
        </w:rPr>
        <w:t>les deux derniers modules</w:t>
      </w:r>
      <w:r w:rsidRPr="42521756">
        <w:rPr>
          <w:rFonts w:ascii="Poppins Light" w:hAnsi="Poppins Light" w:cstheme="minorBidi"/>
          <w:color w:val="auto"/>
          <w:sz w:val="20"/>
          <w:szCs w:val="20"/>
          <w:lang w:val="fr-FR"/>
        </w:rPr>
        <w:t xml:space="preserve"> se dérouleront en présentiel</w:t>
      </w:r>
      <w:r w:rsidR="00835B6F" w:rsidRPr="42521756">
        <w:rPr>
          <w:rFonts w:ascii="Poppins Light" w:hAnsi="Poppins Light" w:cstheme="minorBidi"/>
          <w:b w:val="0"/>
          <w:bCs w:val="0"/>
          <w:color w:val="auto"/>
          <w:sz w:val="20"/>
          <w:szCs w:val="20"/>
          <w:lang w:val="fr-FR"/>
        </w:rPr>
        <w:t xml:space="preserve"> </w:t>
      </w:r>
      <w:r w:rsidRPr="42521756">
        <w:rPr>
          <w:rFonts w:ascii="Poppins Light" w:hAnsi="Poppins Light" w:cstheme="minorBidi"/>
          <w:b w:val="0"/>
          <w:bCs w:val="0"/>
          <w:color w:val="auto"/>
          <w:sz w:val="20"/>
          <w:szCs w:val="20"/>
          <w:lang w:val="fr-FR"/>
        </w:rPr>
        <w:t xml:space="preserve">le jour avant et </w:t>
      </w:r>
      <w:r w:rsidR="00E04C67">
        <w:rPr>
          <w:rFonts w:ascii="Poppins Light" w:hAnsi="Poppins Light" w:cstheme="minorBidi"/>
          <w:b w:val="0"/>
          <w:bCs w:val="0"/>
          <w:color w:val="auto"/>
          <w:sz w:val="20"/>
          <w:szCs w:val="20"/>
          <w:lang w:val="fr-FR"/>
        </w:rPr>
        <w:t>pendant</w:t>
      </w:r>
      <w:r w:rsidR="00835B6F" w:rsidRPr="42521756">
        <w:rPr>
          <w:rFonts w:ascii="Poppins Light" w:hAnsi="Poppins Light" w:cstheme="minorBidi"/>
          <w:b w:val="0"/>
          <w:bCs w:val="0"/>
          <w:color w:val="auto"/>
          <w:sz w:val="20"/>
          <w:szCs w:val="20"/>
          <w:lang w:val="fr-FR"/>
        </w:rPr>
        <w:t xml:space="preserve"> </w:t>
      </w:r>
      <w:r w:rsidRPr="42521756">
        <w:rPr>
          <w:rFonts w:ascii="Poppins Light" w:hAnsi="Poppins Light" w:cstheme="minorBidi"/>
          <w:b w:val="0"/>
          <w:bCs w:val="0"/>
          <w:color w:val="auto"/>
          <w:sz w:val="20"/>
          <w:szCs w:val="20"/>
          <w:lang w:val="fr-FR"/>
        </w:rPr>
        <w:t>l’</w:t>
      </w:r>
      <w:r w:rsidR="00835B6F" w:rsidRPr="42521756">
        <w:rPr>
          <w:rFonts w:ascii="Poppins Light" w:hAnsi="Poppins Light" w:cstheme="minorBidi"/>
          <w:color w:val="auto"/>
          <w:sz w:val="20"/>
          <w:szCs w:val="20"/>
          <w:lang w:val="fr-FR"/>
        </w:rPr>
        <w:t>ARE Energy Access Investment Forum (EAIF) 2024</w:t>
      </w:r>
      <w:r w:rsidR="00835B6F" w:rsidRPr="42521756">
        <w:rPr>
          <w:rFonts w:ascii="Poppins Light" w:hAnsi="Poppins Light" w:cstheme="minorBidi"/>
          <w:b w:val="0"/>
          <w:bCs w:val="0"/>
          <w:color w:val="auto"/>
          <w:sz w:val="20"/>
          <w:szCs w:val="20"/>
          <w:lang w:val="fr-FR"/>
        </w:rPr>
        <w:t xml:space="preserve"> </w:t>
      </w:r>
      <w:r w:rsidRPr="42521756">
        <w:rPr>
          <w:rFonts w:ascii="Poppins Light" w:hAnsi="Poppins Light" w:cstheme="minorBidi"/>
          <w:b w:val="0"/>
          <w:bCs w:val="0"/>
          <w:color w:val="auto"/>
          <w:sz w:val="20"/>
          <w:szCs w:val="20"/>
          <w:lang w:val="fr-FR"/>
        </w:rPr>
        <w:t>qui se tiendra du</w:t>
      </w:r>
      <w:r w:rsidR="00C62D0B" w:rsidRPr="42521756">
        <w:rPr>
          <w:rFonts w:ascii="Poppins Light" w:hAnsi="Poppins Light" w:cstheme="minorBidi"/>
          <w:b w:val="0"/>
          <w:bCs w:val="0"/>
          <w:color w:val="auto"/>
          <w:sz w:val="20"/>
          <w:szCs w:val="20"/>
          <w:lang w:val="fr-FR"/>
        </w:rPr>
        <w:t xml:space="preserve"> </w:t>
      </w:r>
      <w:r w:rsidR="00835B6F" w:rsidRPr="42521756">
        <w:rPr>
          <w:rFonts w:ascii="Poppins Light" w:hAnsi="Poppins Light" w:cstheme="minorBidi"/>
          <w:color w:val="auto"/>
          <w:sz w:val="20"/>
          <w:szCs w:val="20"/>
          <w:lang w:val="fr-FR"/>
        </w:rPr>
        <w:t xml:space="preserve">21 </w:t>
      </w:r>
      <w:r w:rsidRPr="42521756">
        <w:rPr>
          <w:rFonts w:ascii="Poppins Light" w:hAnsi="Poppins Light" w:cstheme="minorBidi"/>
          <w:color w:val="auto"/>
          <w:sz w:val="20"/>
          <w:szCs w:val="20"/>
          <w:lang w:val="fr-FR"/>
        </w:rPr>
        <w:t>au</w:t>
      </w:r>
      <w:r w:rsidR="00C62D0B" w:rsidRPr="42521756">
        <w:rPr>
          <w:rFonts w:ascii="Poppins Light" w:hAnsi="Poppins Light" w:cstheme="minorBidi"/>
          <w:color w:val="auto"/>
          <w:sz w:val="20"/>
          <w:szCs w:val="20"/>
          <w:lang w:val="fr-FR"/>
        </w:rPr>
        <w:t xml:space="preserve"> </w:t>
      </w:r>
      <w:r w:rsidR="00835B6F" w:rsidRPr="42521756">
        <w:rPr>
          <w:rFonts w:ascii="Poppins Light" w:hAnsi="Poppins Light" w:cstheme="minorBidi"/>
          <w:color w:val="auto"/>
          <w:sz w:val="20"/>
          <w:szCs w:val="20"/>
          <w:lang w:val="fr-FR"/>
        </w:rPr>
        <w:t xml:space="preserve">23 </w:t>
      </w:r>
      <w:r w:rsidRPr="42521756">
        <w:rPr>
          <w:rFonts w:ascii="Poppins Light" w:hAnsi="Poppins Light" w:cstheme="minorBidi"/>
          <w:color w:val="auto"/>
          <w:sz w:val="20"/>
          <w:szCs w:val="20"/>
          <w:lang w:val="fr-FR"/>
        </w:rPr>
        <w:t>mai</w:t>
      </w:r>
      <w:r w:rsidR="00835B6F" w:rsidRPr="42521756">
        <w:rPr>
          <w:rFonts w:ascii="Poppins Light" w:hAnsi="Poppins Light" w:cstheme="minorBidi"/>
          <w:color w:val="auto"/>
          <w:sz w:val="20"/>
          <w:szCs w:val="20"/>
          <w:lang w:val="fr-FR"/>
        </w:rPr>
        <w:t xml:space="preserve"> 2024 </w:t>
      </w:r>
      <w:r w:rsidRPr="42521756">
        <w:rPr>
          <w:rFonts w:ascii="Poppins Light" w:hAnsi="Poppins Light" w:cstheme="minorBidi"/>
          <w:color w:val="auto"/>
          <w:sz w:val="20"/>
          <w:szCs w:val="20"/>
          <w:lang w:val="fr-FR"/>
        </w:rPr>
        <w:t>à</w:t>
      </w:r>
      <w:r w:rsidR="00835B6F" w:rsidRPr="42521756">
        <w:rPr>
          <w:rFonts w:ascii="Poppins Light" w:hAnsi="Poppins Light" w:cstheme="minorBidi"/>
          <w:color w:val="auto"/>
          <w:sz w:val="20"/>
          <w:szCs w:val="20"/>
          <w:lang w:val="fr-FR"/>
        </w:rPr>
        <w:t xml:space="preserve"> Lagos, </w:t>
      </w:r>
      <w:r w:rsidR="1D45469B" w:rsidRPr="42521756">
        <w:rPr>
          <w:rFonts w:ascii="Poppins Light" w:hAnsi="Poppins Light" w:cstheme="minorBidi"/>
          <w:color w:val="auto"/>
          <w:sz w:val="20"/>
          <w:szCs w:val="20"/>
          <w:lang w:val="fr-FR"/>
        </w:rPr>
        <w:t>au</w:t>
      </w:r>
      <w:r w:rsidRPr="42521756">
        <w:rPr>
          <w:rFonts w:ascii="Poppins Light" w:hAnsi="Poppins Light" w:cstheme="minorBidi"/>
          <w:color w:val="auto"/>
          <w:sz w:val="20"/>
          <w:szCs w:val="20"/>
          <w:lang w:val="fr-FR"/>
        </w:rPr>
        <w:t xml:space="preserve"> </w:t>
      </w:r>
      <w:r w:rsidR="00835B6F" w:rsidRPr="42521756">
        <w:rPr>
          <w:rFonts w:ascii="Poppins Light" w:hAnsi="Poppins Light" w:cstheme="minorBidi"/>
          <w:color w:val="auto"/>
          <w:sz w:val="20"/>
          <w:szCs w:val="20"/>
          <w:lang w:val="fr-FR"/>
        </w:rPr>
        <w:t>Nig</w:t>
      </w:r>
      <w:r w:rsidRPr="42521756">
        <w:rPr>
          <w:rFonts w:ascii="Poppins Light" w:hAnsi="Poppins Light" w:cstheme="minorBidi"/>
          <w:color w:val="auto"/>
          <w:sz w:val="20"/>
          <w:szCs w:val="20"/>
          <w:lang w:val="fr-FR"/>
        </w:rPr>
        <w:t>é</w:t>
      </w:r>
      <w:r w:rsidR="00835B6F" w:rsidRPr="42521756">
        <w:rPr>
          <w:rFonts w:ascii="Poppins Light" w:hAnsi="Poppins Light" w:cstheme="minorBidi"/>
          <w:color w:val="auto"/>
          <w:sz w:val="20"/>
          <w:szCs w:val="20"/>
          <w:lang w:val="fr-FR"/>
        </w:rPr>
        <w:t>r</w:t>
      </w:r>
      <w:r w:rsidRPr="42521756">
        <w:rPr>
          <w:rFonts w:ascii="Poppins Light" w:hAnsi="Poppins Light" w:cstheme="minorBidi"/>
          <w:color w:val="auto"/>
          <w:sz w:val="20"/>
          <w:szCs w:val="20"/>
          <w:lang w:val="fr-FR"/>
        </w:rPr>
        <w:t>i</w:t>
      </w:r>
      <w:r w:rsidR="00835B6F" w:rsidRPr="42521756">
        <w:rPr>
          <w:rFonts w:ascii="Poppins Light" w:hAnsi="Poppins Light" w:cstheme="minorBidi"/>
          <w:color w:val="auto"/>
          <w:sz w:val="20"/>
          <w:szCs w:val="20"/>
          <w:lang w:val="fr-FR"/>
        </w:rPr>
        <w:t>a.</w:t>
      </w:r>
    </w:p>
    <w:p w14:paraId="006680D2" w14:textId="57A95582" w:rsidR="00835B6F" w:rsidRPr="00EC0CBA" w:rsidRDefault="00EC0CBA" w:rsidP="42521756">
      <w:pPr>
        <w:pStyle w:val="NumberListStyle"/>
        <w:numPr>
          <w:ilvl w:val="0"/>
          <w:numId w:val="0"/>
        </w:numPr>
        <w:spacing w:after="240"/>
        <w:jc w:val="both"/>
        <w:rPr>
          <w:rFonts w:ascii="Poppins Light" w:hAnsi="Poppins Light" w:cstheme="minorBidi"/>
          <w:b w:val="0"/>
          <w:bCs w:val="0"/>
          <w:color w:val="auto"/>
          <w:sz w:val="20"/>
          <w:szCs w:val="20"/>
          <w:lang w:val="fr-FR"/>
        </w:rPr>
      </w:pPr>
      <w:r w:rsidRPr="7B55296B">
        <w:rPr>
          <w:rFonts w:ascii="Poppins Light" w:hAnsi="Poppins Light" w:cstheme="minorBidi"/>
          <w:b w:val="0"/>
          <w:bCs w:val="0"/>
          <w:color w:val="auto"/>
          <w:sz w:val="20"/>
          <w:szCs w:val="20"/>
          <w:lang w:val="fr-FR"/>
        </w:rPr>
        <w:t>Il y aura une édition</w:t>
      </w:r>
      <w:r w:rsidR="31BE4F2C" w:rsidRPr="7B55296B">
        <w:rPr>
          <w:rFonts w:ascii="Poppins Light" w:hAnsi="Poppins Light" w:cstheme="minorBidi"/>
          <w:b w:val="0"/>
          <w:bCs w:val="0"/>
          <w:color w:val="auto"/>
          <w:sz w:val="20"/>
          <w:szCs w:val="20"/>
          <w:lang w:val="fr-FR"/>
        </w:rPr>
        <w:t xml:space="preserve"> anglophone </w:t>
      </w:r>
      <w:r w:rsidRPr="7B55296B">
        <w:rPr>
          <w:rFonts w:ascii="Poppins Light" w:hAnsi="Poppins Light" w:cstheme="minorBidi"/>
          <w:b w:val="0"/>
          <w:bCs w:val="0"/>
          <w:color w:val="auto"/>
          <w:sz w:val="20"/>
          <w:szCs w:val="20"/>
          <w:lang w:val="fr-FR"/>
        </w:rPr>
        <w:t xml:space="preserve">ainsi qu’une édition </w:t>
      </w:r>
      <w:r w:rsidR="3D066D95" w:rsidRPr="7B55296B">
        <w:rPr>
          <w:rFonts w:ascii="Poppins Light" w:hAnsi="Poppins Light" w:cstheme="minorBidi"/>
          <w:b w:val="0"/>
          <w:bCs w:val="0"/>
          <w:color w:val="auto"/>
          <w:sz w:val="20"/>
          <w:szCs w:val="20"/>
          <w:lang w:val="fr-FR"/>
        </w:rPr>
        <w:t>francophone</w:t>
      </w:r>
      <w:r w:rsidRPr="7B55296B">
        <w:rPr>
          <w:rFonts w:ascii="Poppins Light" w:hAnsi="Poppins Light" w:cstheme="minorBidi"/>
          <w:b w:val="0"/>
          <w:bCs w:val="0"/>
          <w:color w:val="auto"/>
          <w:sz w:val="20"/>
          <w:szCs w:val="20"/>
          <w:lang w:val="fr-FR"/>
        </w:rPr>
        <w:t xml:space="preserve"> du programme de formation qui se dérouleront en parallèle.</w:t>
      </w:r>
      <w:r w:rsidR="00835B6F" w:rsidRPr="7B55296B">
        <w:rPr>
          <w:rFonts w:ascii="Poppins Light" w:hAnsi="Poppins Light" w:cstheme="minorBidi"/>
          <w:b w:val="0"/>
          <w:bCs w:val="0"/>
          <w:color w:val="auto"/>
          <w:sz w:val="20"/>
          <w:szCs w:val="20"/>
          <w:lang w:val="fr-FR"/>
        </w:rPr>
        <w:t xml:space="preserve"> </w:t>
      </w:r>
      <w:r w:rsidR="00835B6F" w:rsidRPr="7B55296B">
        <w:rPr>
          <w:rFonts w:ascii="Poppins Light" w:hAnsi="Poppins Light" w:cstheme="minorBidi"/>
          <w:color w:val="auto"/>
          <w:sz w:val="20"/>
          <w:szCs w:val="20"/>
          <w:lang w:val="fr-FR"/>
        </w:rPr>
        <w:t>C</w:t>
      </w:r>
      <w:r w:rsidRPr="7B55296B">
        <w:rPr>
          <w:rFonts w:ascii="Poppins Light" w:hAnsi="Poppins Light" w:cstheme="minorBidi"/>
          <w:color w:val="auto"/>
          <w:sz w:val="20"/>
          <w:szCs w:val="20"/>
          <w:lang w:val="fr-FR"/>
        </w:rPr>
        <w:t xml:space="preserve">et </w:t>
      </w:r>
      <w:r w:rsidR="417B6D6C" w:rsidRPr="7B55296B">
        <w:rPr>
          <w:rFonts w:ascii="Poppins Light" w:hAnsi="Poppins Light" w:cstheme="minorBidi"/>
          <w:color w:val="auto"/>
          <w:sz w:val="20"/>
          <w:szCs w:val="20"/>
          <w:lang w:val="fr-FR"/>
        </w:rPr>
        <w:t>a</w:t>
      </w:r>
      <w:r w:rsidRPr="7B55296B">
        <w:rPr>
          <w:rFonts w:ascii="Poppins Light" w:hAnsi="Poppins Light" w:cstheme="minorBidi"/>
          <w:color w:val="auto"/>
          <w:sz w:val="20"/>
          <w:szCs w:val="20"/>
          <w:lang w:val="fr-FR"/>
        </w:rPr>
        <w:t xml:space="preserve">ppel à candidature est </w:t>
      </w:r>
      <w:r w:rsidR="00A44D4A">
        <w:rPr>
          <w:rFonts w:ascii="Poppins Light" w:hAnsi="Poppins Light" w:cstheme="minorBidi"/>
          <w:color w:val="auto"/>
          <w:sz w:val="20"/>
          <w:szCs w:val="20"/>
          <w:lang w:val="fr-FR"/>
        </w:rPr>
        <w:t xml:space="preserve">exclusivement </w:t>
      </w:r>
      <w:r w:rsidRPr="7B55296B">
        <w:rPr>
          <w:rFonts w:ascii="Poppins Light" w:hAnsi="Poppins Light" w:cstheme="minorBidi"/>
          <w:color w:val="auto"/>
          <w:sz w:val="20"/>
          <w:szCs w:val="20"/>
          <w:lang w:val="fr-FR"/>
        </w:rPr>
        <w:t xml:space="preserve">pour l’édition </w:t>
      </w:r>
      <w:r w:rsidR="3106BAB0" w:rsidRPr="7B55296B">
        <w:rPr>
          <w:rFonts w:ascii="Poppins Light" w:hAnsi="Poppins Light" w:cstheme="minorBidi"/>
          <w:color w:val="auto"/>
          <w:sz w:val="20"/>
          <w:szCs w:val="20"/>
          <w:lang w:val="fr-FR"/>
        </w:rPr>
        <w:t xml:space="preserve">francophone </w:t>
      </w:r>
      <w:r w:rsidRPr="7B55296B">
        <w:rPr>
          <w:rFonts w:ascii="Poppins Light" w:hAnsi="Poppins Light" w:cstheme="minorBidi"/>
          <w:color w:val="auto"/>
          <w:sz w:val="20"/>
          <w:szCs w:val="20"/>
          <w:lang w:val="fr-FR"/>
        </w:rPr>
        <w:t>du programme.</w:t>
      </w:r>
    </w:p>
    <w:p w14:paraId="11DFECD8" w14:textId="10B62166" w:rsidR="00D00C63" w:rsidRPr="00413009" w:rsidRDefault="0025222D" w:rsidP="00413009">
      <w:pPr>
        <w:pStyle w:val="NumberListStyle"/>
        <w:spacing w:after="240"/>
      </w:pPr>
      <w:r>
        <w:lastRenderedPageBreak/>
        <w:t xml:space="preserve">Programme de formation </w:t>
      </w:r>
      <w:proofErr w:type="spellStart"/>
      <w:r>
        <w:t>provisoire</w:t>
      </w:r>
      <w:proofErr w:type="spellEnd"/>
    </w:p>
    <w:p w14:paraId="7D72170C" w14:textId="0C306DCE" w:rsidR="00367629" w:rsidRPr="00092710" w:rsidRDefault="00092710" w:rsidP="00413009">
      <w:pPr>
        <w:pStyle w:val="TextStyle"/>
        <w:spacing w:after="120"/>
        <w:rPr>
          <w:lang w:val="fr-FR"/>
        </w:rPr>
      </w:pPr>
      <w:r w:rsidRPr="42521756">
        <w:rPr>
          <w:lang w:val="fr-FR"/>
        </w:rPr>
        <w:t xml:space="preserve">Les thématiques et le calendrier provisoire des modules de formation sont </w:t>
      </w:r>
      <w:r w:rsidR="51B44817" w:rsidRPr="42521756">
        <w:rPr>
          <w:lang w:val="fr-FR"/>
        </w:rPr>
        <w:t>les</w:t>
      </w:r>
      <w:r w:rsidRPr="42521756">
        <w:rPr>
          <w:lang w:val="fr-FR"/>
        </w:rPr>
        <w:t xml:space="preserve"> suivant</w:t>
      </w:r>
      <w:r w:rsidR="7E3F3505" w:rsidRPr="42521756">
        <w:rPr>
          <w:lang w:val="fr-FR"/>
        </w:rPr>
        <w:t>s</w:t>
      </w:r>
      <w:r w:rsidRPr="42521756">
        <w:rPr>
          <w:lang w:val="fr-FR"/>
        </w:rPr>
        <w:t> :</w:t>
      </w:r>
    </w:p>
    <w:tbl>
      <w:tblPr>
        <w:tblStyle w:val="PlainTable1"/>
        <w:tblW w:w="9782" w:type="dxa"/>
        <w:tblInd w:w="-284" w:type="dxa"/>
        <w:tblLayout w:type="fixed"/>
        <w:tblLook w:val="04A0" w:firstRow="1" w:lastRow="0" w:firstColumn="1" w:lastColumn="0" w:noHBand="0" w:noVBand="1"/>
      </w:tblPr>
      <w:tblGrid>
        <w:gridCol w:w="568"/>
        <w:gridCol w:w="3827"/>
        <w:gridCol w:w="1985"/>
        <w:gridCol w:w="992"/>
        <w:gridCol w:w="567"/>
        <w:gridCol w:w="1843"/>
      </w:tblGrid>
      <w:tr w:rsidR="00367629" w14:paraId="239023BC" w14:textId="77777777" w:rsidTr="42521756">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68" w:type="dxa"/>
            <w:tcBorders>
              <w:top w:val="nil"/>
              <w:left w:val="nil"/>
              <w:bottom w:val="single" w:sz="18" w:space="0" w:color="334D5E"/>
            </w:tcBorders>
            <w:shd w:val="clear" w:color="auto" w:fill="B9CE66"/>
            <w:vAlign w:val="center"/>
          </w:tcPr>
          <w:p w14:paraId="1CEB2B3C" w14:textId="77777777" w:rsidR="00367629" w:rsidRDefault="00367629">
            <w:pPr>
              <w:pStyle w:val="Subtitlestyle"/>
              <w:ind w:right="-106"/>
              <w:jc w:val="center"/>
              <w:rPr>
                <w:b/>
                <w:bCs/>
                <w:noProof/>
                <w:sz w:val="20"/>
                <w:szCs w:val="20"/>
              </w:rPr>
            </w:pPr>
            <w:r>
              <w:rPr>
                <w:b/>
                <w:bCs/>
                <w:noProof/>
                <w:sz w:val="20"/>
                <w:szCs w:val="20"/>
              </w:rPr>
              <w:t>#</w:t>
            </w:r>
          </w:p>
        </w:tc>
        <w:tc>
          <w:tcPr>
            <w:tcW w:w="3827" w:type="dxa"/>
            <w:tcBorders>
              <w:top w:val="nil"/>
              <w:left w:val="nil"/>
              <w:bottom w:val="single" w:sz="18" w:space="0" w:color="334D5E"/>
            </w:tcBorders>
            <w:shd w:val="clear" w:color="auto" w:fill="B9CE66"/>
            <w:vAlign w:val="center"/>
          </w:tcPr>
          <w:p w14:paraId="04E66AA7" w14:textId="7590A09E" w:rsidR="00367629" w:rsidRPr="00FD559B" w:rsidRDefault="00367629">
            <w:pPr>
              <w:pStyle w:val="Subtitlestyle"/>
              <w:ind w:right="-106"/>
              <w:jc w:val="center"/>
              <w:cnfStyle w:val="100000000000" w:firstRow="1" w:lastRow="0" w:firstColumn="0" w:lastColumn="0" w:oddVBand="0" w:evenVBand="0" w:oddHBand="0" w:evenHBand="0" w:firstRowFirstColumn="0" w:firstRowLastColumn="0" w:lastRowFirstColumn="0" w:lastRowLastColumn="0"/>
              <w:rPr>
                <w:b/>
                <w:bCs/>
                <w:noProof/>
                <w:sz w:val="20"/>
                <w:szCs w:val="20"/>
              </w:rPr>
            </w:pPr>
            <w:r>
              <w:rPr>
                <w:b/>
                <w:bCs/>
                <w:noProof/>
                <w:sz w:val="20"/>
                <w:szCs w:val="20"/>
              </w:rPr>
              <w:t>T</w:t>
            </w:r>
            <w:r w:rsidR="00092710">
              <w:rPr>
                <w:b/>
                <w:bCs/>
                <w:noProof/>
                <w:sz w:val="20"/>
                <w:szCs w:val="20"/>
              </w:rPr>
              <w:t>hématique</w:t>
            </w:r>
          </w:p>
        </w:tc>
        <w:tc>
          <w:tcPr>
            <w:tcW w:w="1985" w:type="dxa"/>
            <w:tcBorders>
              <w:top w:val="nil"/>
              <w:bottom w:val="single" w:sz="18" w:space="0" w:color="334D5E"/>
            </w:tcBorders>
            <w:shd w:val="clear" w:color="auto" w:fill="B9CE66"/>
            <w:vAlign w:val="center"/>
          </w:tcPr>
          <w:p w14:paraId="16963195" w14:textId="3A5260BD" w:rsidR="00367629" w:rsidRPr="00FD559B" w:rsidRDefault="00367629">
            <w:pPr>
              <w:pStyle w:val="Subtitlestyle"/>
              <w:ind w:right="-104"/>
              <w:jc w:val="center"/>
              <w:cnfStyle w:val="100000000000" w:firstRow="1" w:lastRow="0" w:firstColumn="0" w:lastColumn="0" w:oddVBand="0" w:evenVBand="0" w:oddHBand="0" w:evenHBand="0" w:firstRowFirstColumn="0" w:firstRowLastColumn="0" w:lastRowFirstColumn="0" w:lastRowLastColumn="0"/>
              <w:rPr>
                <w:b/>
                <w:bCs/>
                <w:noProof/>
                <w:sz w:val="20"/>
                <w:szCs w:val="20"/>
              </w:rPr>
            </w:pPr>
            <w:r>
              <w:rPr>
                <w:b/>
                <w:bCs/>
                <w:noProof/>
                <w:sz w:val="20"/>
                <w:szCs w:val="20"/>
              </w:rPr>
              <w:t>Date</w:t>
            </w:r>
            <w:r w:rsidR="00092710">
              <w:rPr>
                <w:b/>
                <w:bCs/>
                <w:noProof/>
                <w:sz w:val="20"/>
                <w:szCs w:val="20"/>
              </w:rPr>
              <w:t xml:space="preserve"> provisoire</w:t>
            </w:r>
          </w:p>
        </w:tc>
        <w:tc>
          <w:tcPr>
            <w:tcW w:w="992" w:type="dxa"/>
            <w:tcBorders>
              <w:top w:val="nil"/>
              <w:bottom w:val="single" w:sz="18" w:space="0" w:color="334D5E"/>
            </w:tcBorders>
            <w:shd w:val="clear" w:color="auto" w:fill="B9CE66"/>
            <w:vAlign w:val="center"/>
          </w:tcPr>
          <w:p w14:paraId="1AF8DB5A" w14:textId="753D2D69" w:rsidR="00367629" w:rsidRPr="00FD559B" w:rsidRDefault="00092710">
            <w:pPr>
              <w:pStyle w:val="Subtitlestyle"/>
              <w:ind w:right="-109"/>
              <w:jc w:val="center"/>
              <w:cnfStyle w:val="100000000000" w:firstRow="1" w:lastRow="0" w:firstColumn="0" w:lastColumn="0" w:oddVBand="0" w:evenVBand="0" w:oddHBand="0" w:evenHBand="0" w:firstRowFirstColumn="0" w:firstRowLastColumn="0" w:lastRowFirstColumn="0" w:lastRowLastColumn="0"/>
              <w:rPr>
                <w:b/>
                <w:bCs/>
                <w:noProof/>
                <w:sz w:val="20"/>
                <w:szCs w:val="20"/>
              </w:rPr>
            </w:pPr>
            <w:r>
              <w:rPr>
                <w:b/>
                <w:bCs/>
                <w:noProof/>
                <w:sz w:val="20"/>
                <w:szCs w:val="20"/>
              </w:rPr>
              <w:t>Heure</w:t>
            </w:r>
          </w:p>
        </w:tc>
        <w:tc>
          <w:tcPr>
            <w:tcW w:w="2410" w:type="dxa"/>
            <w:gridSpan w:val="2"/>
            <w:tcBorders>
              <w:top w:val="nil"/>
              <w:bottom w:val="single" w:sz="18" w:space="0" w:color="334D5E"/>
              <w:right w:val="nil"/>
            </w:tcBorders>
            <w:shd w:val="clear" w:color="auto" w:fill="B9CE66"/>
            <w:vAlign w:val="center"/>
          </w:tcPr>
          <w:p w14:paraId="5803C457" w14:textId="789FADEA" w:rsidR="00367629" w:rsidRPr="00FD559B" w:rsidRDefault="00367629">
            <w:pPr>
              <w:pStyle w:val="Subtitlestyle"/>
              <w:ind w:left="181" w:right="-111"/>
              <w:jc w:val="center"/>
              <w:cnfStyle w:val="100000000000" w:firstRow="1" w:lastRow="0" w:firstColumn="0" w:lastColumn="0" w:oddVBand="0" w:evenVBand="0" w:oddHBand="0" w:evenHBand="0" w:firstRowFirstColumn="0" w:firstRowLastColumn="0" w:lastRowFirstColumn="0" w:lastRowLastColumn="0"/>
              <w:rPr>
                <w:b/>
                <w:bCs/>
                <w:noProof/>
                <w:sz w:val="20"/>
                <w:szCs w:val="20"/>
              </w:rPr>
            </w:pPr>
            <w:r>
              <w:rPr>
                <w:b/>
                <w:bCs/>
                <w:noProof/>
                <w:sz w:val="20"/>
                <w:szCs w:val="20"/>
              </w:rPr>
              <w:t>pr</w:t>
            </w:r>
            <w:r w:rsidR="00092710">
              <w:rPr>
                <w:b/>
                <w:bCs/>
                <w:noProof/>
                <w:sz w:val="20"/>
                <w:szCs w:val="20"/>
              </w:rPr>
              <w:t>ésentiel</w:t>
            </w:r>
            <w:r>
              <w:rPr>
                <w:b/>
                <w:bCs/>
                <w:noProof/>
                <w:sz w:val="20"/>
                <w:szCs w:val="20"/>
              </w:rPr>
              <w:t>/</w:t>
            </w:r>
            <w:r w:rsidR="00092710">
              <w:rPr>
                <w:b/>
                <w:bCs/>
                <w:noProof/>
                <w:sz w:val="20"/>
                <w:szCs w:val="20"/>
              </w:rPr>
              <w:t xml:space="preserve"> </w:t>
            </w:r>
            <w:r>
              <w:rPr>
                <w:b/>
                <w:bCs/>
                <w:noProof/>
                <w:sz w:val="20"/>
                <w:szCs w:val="20"/>
              </w:rPr>
              <w:t>virtu</w:t>
            </w:r>
            <w:r w:rsidR="00092710">
              <w:rPr>
                <w:b/>
                <w:bCs/>
                <w:noProof/>
                <w:sz w:val="20"/>
                <w:szCs w:val="20"/>
              </w:rPr>
              <w:t>e</w:t>
            </w:r>
            <w:r>
              <w:rPr>
                <w:b/>
                <w:bCs/>
                <w:noProof/>
                <w:sz w:val="20"/>
                <w:szCs w:val="20"/>
              </w:rPr>
              <w:t>l</w:t>
            </w:r>
          </w:p>
        </w:tc>
      </w:tr>
      <w:tr w:rsidR="00367629" w:rsidRPr="008945F1" w14:paraId="3BBF2FCA" w14:textId="77777777" w:rsidTr="42521756">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68" w:type="dxa"/>
            <w:tcBorders>
              <w:top w:val="single" w:sz="18" w:space="0" w:color="334D5E"/>
              <w:left w:val="nil"/>
              <w:bottom w:val="nil"/>
            </w:tcBorders>
            <w:vAlign w:val="center"/>
          </w:tcPr>
          <w:p w14:paraId="6BB7ACE0" w14:textId="77777777" w:rsidR="00367629" w:rsidRPr="008945F1" w:rsidRDefault="00367629">
            <w:pPr>
              <w:pStyle w:val="Subtitlestyle"/>
              <w:ind w:right="-113"/>
              <w:jc w:val="center"/>
              <w:rPr>
                <w:rFonts w:ascii="Poppins Light" w:hAnsi="Poppins Light" w:cs="Poppins Light"/>
                <w:noProof/>
                <w:sz w:val="18"/>
                <w:szCs w:val="18"/>
              </w:rPr>
            </w:pPr>
            <w:r w:rsidRPr="008945F1">
              <w:rPr>
                <w:rFonts w:ascii="Poppins Light" w:hAnsi="Poppins Light" w:cs="Poppins Light"/>
                <w:noProof/>
                <w:sz w:val="18"/>
                <w:szCs w:val="18"/>
              </w:rPr>
              <w:t>1</w:t>
            </w:r>
          </w:p>
        </w:tc>
        <w:tc>
          <w:tcPr>
            <w:tcW w:w="3827" w:type="dxa"/>
            <w:tcBorders>
              <w:top w:val="single" w:sz="18" w:space="0" w:color="334D5E"/>
              <w:left w:val="nil"/>
              <w:bottom w:val="nil"/>
            </w:tcBorders>
          </w:tcPr>
          <w:p w14:paraId="006FF574" w14:textId="017B3024" w:rsidR="00367629" w:rsidRPr="00C76453" w:rsidRDefault="00C76453">
            <w:pPr>
              <w:pStyle w:val="Subtitlestyle"/>
              <w:ind w:right="-118"/>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lang w:val="fr-FR"/>
              </w:rPr>
            </w:pPr>
            <w:r w:rsidRPr="42521756">
              <w:rPr>
                <w:rFonts w:ascii="Poppins Light" w:hAnsi="Poppins Light" w:cs="Poppins Light"/>
                <w:b w:val="0"/>
                <w:bCs w:val="0"/>
                <w:noProof/>
                <w:sz w:val="18"/>
                <w:szCs w:val="18"/>
                <w:lang w:val="fr-FR"/>
              </w:rPr>
              <w:t>Dé</w:t>
            </w:r>
            <w:r w:rsidR="7EAAD024" w:rsidRPr="42521756">
              <w:rPr>
                <w:rFonts w:ascii="Poppins Light" w:hAnsi="Poppins Light" w:cs="Poppins Light"/>
                <w:b w:val="0"/>
                <w:bCs w:val="0"/>
                <w:noProof/>
                <w:sz w:val="18"/>
                <w:szCs w:val="18"/>
                <w:lang w:val="fr-FR"/>
              </w:rPr>
              <w:t>velop</w:t>
            </w:r>
            <w:r w:rsidRPr="42521756">
              <w:rPr>
                <w:rFonts w:ascii="Poppins Light" w:hAnsi="Poppins Light" w:cs="Poppins Light"/>
                <w:b w:val="0"/>
                <w:bCs w:val="0"/>
                <w:noProof/>
                <w:sz w:val="18"/>
                <w:szCs w:val="18"/>
                <w:lang w:val="fr-FR"/>
              </w:rPr>
              <w:t>pe</w:t>
            </w:r>
            <w:r w:rsidR="7EAAD024" w:rsidRPr="42521756">
              <w:rPr>
                <w:rFonts w:ascii="Poppins Light" w:hAnsi="Poppins Light" w:cs="Poppins Light"/>
                <w:b w:val="0"/>
                <w:bCs w:val="0"/>
                <w:noProof/>
                <w:sz w:val="18"/>
                <w:szCs w:val="18"/>
                <w:lang w:val="fr-FR"/>
              </w:rPr>
              <w:t>ment</w:t>
            </w:r>
            <w:r w:rsidRPr="42521756">
              <w:rPr>
                <w:rFonts w:ascii="Poppins Light" w:hAnsi="Poppins Light" w:cs="Poppins Light"/>
                <w:b w:val="0"/>
                <w:bCs w:val="0"/>
                <w:noProof/>
                <w:sz w:val="18"/>
                <w:szCs w:val="18"/>
                <w:lang w:val="fr-FR"/>
              </w:rPr>
              <w:t xml:space="preserve"> de modèle d’affaire</w:t>
            </w:r>
            <w:r w:rsidR="004A51F6" w:rsidRPr="42521756">
              <w:rPr>
                <w:rFonts w:ascii="Poppins Light" w:hAnsi="Poppins Light" w:cs="Poppins Light"/>
                <w:b w:val="0"/>
                <w:bCs w:val="0"/>
                <w:noProof/>
                <w:sz w:val="18"/>
                <w:szCs w:val="18"/>
                <w:lang w:val="fr-FR"/>
              </w:rPr>
              <w:t>s</w:t>
            </w:r>
          </w:p>
          <w:p w14:paraId="62282227" w14:textId="27237BCE" w:rsidR="00367629" w:rsidRPr="00C76453" w:rsidRDefault="00C76453">
            <w:pPr>
              <w:pStyle w:val="Subtitlestyle"/>
              <w:ind w:right="-118"/>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lang w:val="fr-FR"/>
              </w:rPr>
            </w:pPr>
            <w:r w:rsidRPr="42521756">
              <w:rPr>
                <w:rFonts w:ascii="Poppins Light" w:hAnsi="Poppins Light" w:cs="Poppins Light"/>
                <w:b w:val="0"/>
                <w:bCs w:val="0"/>
                <w:noProof/>
                <w:sz w:val="18"/>
                <w:szCs w:val="18"/>
                <w:lang w:val="fr-FR"/>
              </w:rPr>
              <w:t>Dé</w:t>
            </w:r>
            <w:r w:rsidR="7EAAD024" w:rsidRPr="42521756">
              <w:rPr>
                <w:rFonts w:ascii="Poppins Light" w:hAnsi="Poppins Light" w:cs="Poppins Light"/>
                <w:b w:val="0"/>
                <w:bCs w:val="0"/>
                <w:noProof/>
                <w:sz w:val="18"/>
                <w:szCs w:val="18"/>
                <w:lang w:val="fr-FR"/>
              </w:rPr>
              <w:t>velop</w:t>
            </w:r>
            <w:r w:rsidRPr="42521756">
              <w:rPr>
                <w:rFonts w:ascii="Poppins Light" w:hAnsi="Poppins Light" w:cs="Poppins Light"/>
                <w:b w:val="0"/>
                <w:bCs w:val="0"/>
                <w:noProof/>
                <w:sz w:val="18"/>
                <w:szCs w:val="18"/>
                <w:lang w:val="fr-FR"/>
              </w:rPr>
              <w:t>pe</w:t>
            </w:r>
            <w:r w:rsidR="7EAAD024" w:rsidRPr="42521756">
              <w:rPr>
                <w:rFonts w:ascii="Poppins Light" w:hAnsi="Poppins Light" w:cs="Poppins Light"/>
                <w:b w:val="0"/>
                <w:bCs w:val="0"/>
                <w:noProof/>
                <w:sz w:val="18"/>
                <w:szCs w:val="18"/>
                <w:lang w:val="fr-FR"/>
              </w:rPr>
              <w:t>ment</w:t>
            </w:r>
            <w:r w:rsidRPr="42521756">
              <w:rPr>
                <w:rFonts w:ascii="Poppins Light" w:hAnsi="Poppins Light" w:cs="Poppins Light"/>
                <w:b w:val="0"/>
                <w:bCs w:val="0"/>
                <w:noProof/>
                <w:sz w:val="18"/>
                <w:szCs w:val="18"/>
                <w:lang w:val="fr-FR"/>
              </w:rPr>
              <w:t xml:space="preserve"> de plan</w:t>
            </w:r>
            <w:r w:rsidR="524ED3D2" w:rsidRPr="42521756">
              <w:rPr>
                <w:rFonts w:ascii="Poppins Light" w:hAnsi="Poppins Light" w:cs="Poppins Light"/>
                <w:b w:val="0"/>
                <w:bCs w:val="0"/>
                <w:noProof/>
                <w:sz w:val="18"/>
                <w:szCs w:val="18"/>
                <w:lang w:val="fr-FR"/>
              </w:rPr>
              <w:t>s</w:t>
            </w:r>
            <w:r w:rsidRPr="42521756">
              <w:rPr>
                <w:rFonts w:ascii="Poppins Light" w:hAnsi="Poppins Light" w:cs="Poppins Light"/>
                <w:b w:val="0"/>
                <w:bCs w:val="0"/>
                <w:noProof/>
                <w:sz w:val="18"/>
                <w:szCs w:val="18"/>
                <w:lang w:val="fr-FR"/>
              </w:rPr>
              <w:t xml:space="preserve"> d’affaire</w:t>
            </w:r>
            <w:r w:rsidR="004A51F6" w:rsidRPr="42521756">
              <w:rPr>
                <w:rFonts w:ascii="Poppins Light" w:hAnsi="Poppins Light" w:cs="Poppins Light"/>
                <w:b w:val="0"/>
                <w:bCs w:val="0"/>
                <w:noProof/>
                <w:sz w:val="18"/>
                <w:szCs w:val="18"/>
                <w:lang w:val="fr-FR"/>
              </w:rPr>
              <w:t>s</w:t>
            </w:r>
          </w:p>
        </w:tc>
        <w:tc>
          <w:tcPr>
            <w:tcW w:w="1985" w:type="dxa"/>
            <w:tcBorders>
              <w:top w:val="single" w:sz="18" w:space="0" w:color="334D5E"/>
              <w:bottom w:val="nil"/>
            </w:tcBorders>
          </w:tcPr>
          <w:p w14:paraId="38B32928" w14:textId="04F1A44C" w:rsidR="00367629" w:rsidRPr="008945F1" w:rsidRDefault="00C76453">
            <w:pPr>
              <w:pStyle w:val="Subtitlestyle"/>
              <w:ind w:right="-95"/>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Mercredi</w:t>
            </w:r>
            <w:r w:rsidR="00367629">
              <w:rPr>
                <w:rFonts w:ascii="Poppins Light" w:hAnsi="Poppins Light" w:cs="Poppins Light"/>
                <w:b w:val="0"/>
                <w:bCs w:val="0"/>
                <w:noProof/>
                <w:sz w:val="18"/>
                <w:szCs w:val="18"/>
              </w:rPr>
              <w:t xml:space="preserve">, </w:t>
            </w:r>
            <w:r>
              <w:rPr>
                <w:rFonts w:ascii="Poppins Light" w:hAnsi="Poppins Light" w:cs="Poppins Light"/>
                <w:b w:val="0"/>
                <w:bCs w:val="0"/>
                <w:noProof/>
                <w:sz w:val="18"/>
                <w:szCs w:val="18"/>
              </w:rPr>
              <w:t>20</w:t>
            </w:r>
            <w:r w:rsidR="00367629">
              <w:rPr>
                <w:rFonts w:ascii="Poppins Light" w:hAnsi="Poppins Light" w:cs="Poppins Light"/>
                <w:b w:val="0"/>
                <w:bCs w:val="0"/>
                <w:noProof/>
                <w:sz w:val="18"/>
                <w:szCs w:val="18"/>
              </w:rPr>
              <w:t xml:space="preserve"> </w:t>
            </w:r>
            <w:r>
              <w:rPr>
                <w:rFonts w:ascii="Poppins Light" w:hAnsi="Poppins Light" w:cs="Poppins Light"/>
                <w:b w:val="0"/>
                <w:bCs w:val="0"/>
                <w:noProof/>
                <w:sz w:val="18"/>
                <w:szCs w:val="18"/>
              </w:rPr>
              <w:t>mars</w:t>
            </w:r>
            <w:r w:rsidR="00367629">
              <w:rPr>
                <w:rFonts w:ascii="Poppins Light" w:hAnsi="Poppins Light" w:cs="Poppins Light"/>
                <w:b w:val="0"/>
                <w:bCs w:val="0"/>
                <w:noProof/>
                <w:sz w:val="18"/>
                <w:szCs w:val="18"/>
              </w:rPr>
              <w:t xml:space="preserve"> 2024</w:t>
            </w:r>
          </w:p>
        </w:tc>
        <w:tc>
          <w:tcPr>
            <w:tcW w:w="1559" w:type="dxa"/>
            <w:gridSpan w:val="2"/>
            <w:tcBorders>
              <w:top w:val="single" w:sz="18" w:space="0" w:color="334D5E"/>
              <w:bottom w:val="nil"/>
            </w:tcBorders>
          </w:tcPr>
          <w:p w14:paraId="4C3EB38E" w14:textId="4EE6F2D9" w:rsidR="00367629" w:rsidRPr="008945F1" w:rsidRDefault="00062430" w:rsidP="00367629">
            <w:pPr>
              <w:pStyle w:val="Subtitlestyle"/>
              <w:ind w:right="-112"/>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13h00–17h00 GMT</w:t>
            </w:r>
          </w:p>
        </w:tc>
        <w:tc>
          <w:tcPr>
            <w:tcW w:w="1843" w:type="dxa"/>
            <w:tcBorders>
              <w:top w:val="single" w:sz="18" w:space="0" w:color="334D5E"/>
              <w:bottom w:val="nil"/>
              <w:right w:val="nil"/>
            </w:tcBorders>
          </w:tcPr>
          <w:p w14:paraId="1C7B2821" w14:textId="4E35C2A4" w:rsidR="00367629" w:rsidRPr="008945F1" w:rsidRDefault="40C215FD">
            <w:pPr>
              <w:pStyle w:val="Subtitlestyle"/>
              <w:ind w:right="-106"/>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sidRPr="42521756">
              <w:rPr>
                <w:rFonts w:ascii="Poppins Light" w:hAnsi="Poppins Light" w:cs="Poppins Light"/>
                <w:b w:val="0"/>
                <w:bCs w:val="0"/>
                <w:noProof/>
                <w:sz w:val="18"/>
                <w:szCs w:val="18"/>
              </w:rPr>
              <w:t>A distance</w:t>
            </w:r>
          </w:p>
        </w:tc>
      </w:tr>
      <w:tr w:rsidR="00367629" w:rsidRPr="008945F1" w14:paraId="2458E210" w14:textId="77777777" w:rsidTr="42521756">
        <w:trPr>
          <w:trHeight w:val="436"/>
        </w:trPr>
        <w:tc>
          <w:tcPr>
            <w:cnfStyle w:val="001000000000" w:firstRow="0" w:lastRow="0" w:firstColumn="1" w:lastColumn="0" w:oddVBand="0" w:evenVBand="0" w:oddHBand="0" w:evenHBand="0" w:firstRowFirstColumn="0" w:firstRowLastColumn="0" w:lastRowFirstColumn="0" w:lastRowLastColumn="0"/>
            <w:tcW w:w="568" w:type="dxa"/>
            <w:tcBorders>
              <w:top w:val="nil"/>
              <w:left w:val="nil"/>
              <w:bottom w:val="nil"/>
            </w:tcBorders>
            <w:vAlign w:val="center"/>
          </w:tcPr>
          <w:p w14:paraId="30991BE5" w14:textId="77777777" w:rsidR="00367629" w:rsidRPr="008945F1" w:rsidRDefault="00367629">
            <w:pPr>
              <w:pStyle w:val="Subtitlestyle"/>
              <w:ind w:right="-113"/>
              <w:jc w:val="center"/>
              <w:rPr>
                <w:rFonts w:ascii="Poppins Light" w:hAnsi="Poppins Light" w:cs="Poppins Light"/>
                <w:noProof/>
                <w:sz w:val="18"/>
                <w:szCs w:val="18"/>
              </w:rPr>
            </w:pPr>
            <w:r w:rsidRPr="008945F1">
              <w:rPr>
                <w:rFonts w:ascii="Poppins Light" w:hAnsi="Poppins Light" w:cs="Poppins Light"/>
                <w:noProof/>
                <w:sz w:val="18"/>
                <w:szCs w:val="18"/>
              </w:rPr>
              <w:t>2</w:t>
            </w:r>
          </w:p>
        </w:tc>
        <w:tc>
          <w:tcPr>
            <w:tcW w:w="3827" w:type="dxa"/>
            <w:tcBorders>
              <w:top w:val="nil"/>
              <w:left w:val="nil"/>
              <w:bottom w:val="nil"/>
            </w:tcBorders>
          </w:tcPr>
          <w:p w14:paraId="7CCFECEA" w14:textId="4203ED0D" w:rsidR="00367629" w:rsidRPr="00062430" w:rsidRDefault="2DDA8C0B">
            <w:pPr>
              <w:pStyle w:val="Subtitlestyle"/>
              <w:ind w:right="-118"/>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lang w:val="fr-FR"/>
              </w:rPr>
            </w:pPr>
            <w:r w:rsidRPr="42521756">
              <w:rPr>
                <w:rFonts w:ascii="Poppins Light" w:hAnsi="Poppins Light" w:cs="Poppins Light"/>
                <w:b w:val="0"/>
                <w:bCs w:val="0"/>
                <w:noProof/>
                <w:sz w:val="18"/>
                <w:szCs w:val="18"/>
                <w:lang w:val="fr-FR"/>
              </w:rPr>
              <w:t>Développement de plan</w:t>
            </w:r>
            <w:r w:rsidR="0C1CD765" w:rsidRPr="42521756">
              <w:rPr>
                <w:rFonts w:ascii="Poppins Light" w:hAnsi="Poppins Light" w:cs="Poppins Light"/>
                <w:b w:val="0"/>
                <w:bCs w:val="0"/>
                <w:noProof/>
                <w:sz w:val="18"/>
                <w:szCs w:val="18"/>
                <w:lang w:val="fr-FR"/>
              </w:rPr>
              <w:t>s</w:t>
            </w:r>
            <w:r w:rsidRPr="42521756">
              <w:rPr>
                <w:rFonts w:ascii="Poppins Light" w:hAnsi="Poppins Light" w:cs="Poppins Light"/>
                <w:b w:val="0"/>
                <w:bCs w:val="0"/>
                <w:noProof/>
                <w:sz w:val="18"/>
                <w:szCs w:val="18"/>
                <w:lang w:val="fr-FR"/>
              </w:rPr>
              <w:t xml:space="preserve"> d’affaire</w:t>
            </w:r>
            <w:r w:rsidR="004A51F6" w:rsidRPr="42521756">
              <w:rPr>
                <w:rFonts w:ascii="Poppins Light" w:hAnsi="Poppins Light" w:cs="Poppins Light"/>
                <w:b w:val="0"/>
                <w:bCs w:val="0"/>
                <w:noProof/>
                <w:sz w:val="18"/>
                <w:szCs w:val="18"/>
                <w:lang w:val="fr-FR"/>
              </w:rPr>
              <w:t>s</w:t>
            </w:r>
            <w:r w:rsidRPr="42521756">
              <w:rPr>
                <w:rFonts w:ascii="Poppins Light" w:hAnsi="Poppins Light" w:cs="Poppins Light"/>
                <w:b w:val="0"/>
                <w:bCs w:val="0"/>
                <w:noProof/>
                <w:sz w:val="18"/>
                <w:szCs w:val="18"/>
                <w:lang w:val="fr-FR"/>
              </w:rPr>
              <w:t xml:space="preserve"> </w:t>
            </w:r>
            <w:r w:rsidR="7EAAD024" w:rsidRPr="42521756">
              <w:rPr>
                <w:rFonts w:ascii="Poppins Light" w:hAnsi="Poppins Light" w:cs="Poppins Light"/>
                <w:b w:val="0"/>
                <w:bCs w:val="0"/>
                <w:noProof/>
                <w:sz w:val="18"/>
                <w:szCs w:val="18"/>
                <w:lang w:val="fr-FR"/>
              </w:rPr>
              <w:t>(cont.)</w:t>
            </w:r>
          </w:p>
          <w:p w14:paraId="4FC0CD36" w14:textId="6F05F9B5" w:rsidR="00367629" w:rsidRPr="00062430" w:rsidRDefault="2DDA8C0B">
            <w:pPr>
              <w:pStyle w:val="Subtitlestyle"/>
              <w:ind w:right="-118"/>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lang w:val="fr-FR"/>
              </w:rPr>
            </w:pPr>
            <w:r w:rsidRPr="42521756">
              <w:rPr>
                <w:rFonts w:ascii="Poppins Light" w:hAnsi="Poppins Light" w:cs="Poppins Light"/>
                <w:b w:val="0"/>
                <w:bCs w:val="0"/>
                <w:noProof/>
                <w:sz w:val="18"/>
                <w:szCs w:val="18"/>
                <w:lang w:val="fr-FR"/>
              </w:rPr>
              <w:t>Plan</w:t>
            </w:r>
            <w:r w:rsidR="237D35DE" w:rsidRPr="42521756">
              <w:rPr>
                <w:rFonts w:ascii="Poppins Light" w:hAnsi="Poppins Light" w:cs="Poppins Light"/>
                <w:b w:val="0"/>
                <w:bCs w:val="0"/>
                <w:noProof/>
                <w:sz w:val="18"/>
                <w:szCs w:val="18"/>
                <w:lang w:val="fr-FR"/>
              </w:rPr>
              <w:t>s</w:t>
            </w:r>
            <w:r w:rsidRPr="42521756">
              <w:rPr>
                <w:rFonts w:ascii="Poppins Light" w:hAnsi="Poppins Light" w:cs="Poppins Light"/>
                <w:b w:val="0"/>
                <w:bCs w:val="0"/>
                <w:noProof/>
                <w:sz w:val="18"/>
                <w:szCs w:val="18"/>
                <w:lang w:val="fr-FR"/>
              </w:rPr>
              <w:t xml:space="preserve"> de f</w:t>
            </w:r>
            <w:r w:rsidR="7EAAD024" w:rsidRPr="42521756">
              <w:rPr>
                <w:rFonts w:ascii="Poppins Light" w:hAnsi="Poppins Light" w:cs="Poppins Light"/>
                <w:b w:val="0"/>
                <w:bCs w:val="0"/>
                <w:noProof/>
                <w:sz w:val="18"/>
                <w:szCs w:val="18"/>
                <w:lang w:val="fr-FR"/>
              </w:rPr>
              <w:t>inanc</w:t>
            </w:r>
            <w:r w:rsidRPr="42521756">
              <w:rPr>
                <w:rFonts w:ascii="Poppins Light" w:hAnsi="Poppins Light" w:cs="Poppins Light"/>
                <w:b w:val="0"/>
                <w:bCs w:val="0"/>
                <w:noProof/>
                <w:sz w:val="18"/>
                <w:szCs w:val="18"/>
                <w:lang w:val="fr-FR"/>
              </w:rPr>
              <w:t>ement</w:t>
            </w:r>
            <w:r w:rsidR="7EAAD024" w:rsidRPr="42521756">
              <w:rPr>
                <w:rFonts w:ascii="Poppins Light" w:hAnsi="Poppins Light" w:cs="Poppins Light"/>
                <w:b w:val="0"/>
                <w:bCs w:val="0"/>
                <w:noProof/>
                <w:sz w:val="18"/>
                <w:szCs w:val="18"/>
                <w:lang w:val="fr-FR"/>
              </w:rPr>
              <w:t xml:space="preserve"> &amp; </w:t>
            </w:r>
            <w:r w:rsidRPr="42521756">
              <w:rPr>
                <w:rFonts w:ascii="Poppins Light" w:hAnsi="Poppins Light" w:cs="Poppins Light"/>
                <w:b w:val="0"/>
                <w:bCs w:val="0"/>
                <w:noProof/>
                <w:sz w:val="18"/>
                <w:szCs w:val="18"/>
                <w:lang w:val="fr-FR"/>
              </w:rPr>
              <w:t>modèle</w:t>
            </w:r>
            <w:r w:rsidR="43B7C463" w:rsidRPr="42521756">
              <w:rPr>
                <w:rFonts w:ascii="Poppins Light" w:hAnsi="Poppins Light" w:cs="Poppins Light"/>
                <w:b w:val="0"/>
                <w:bCs w:val="0"/>
                <w:noProof/>
                <w:sz w:val="18"/>
                <w:szCs w:val="18"/>
                <w:lang w:val="fr-FR"/>
              </w:rPr>
              <w:t>s</w:t>
            </w:r>
            <w:r w:rsidRPr="42521756">
              <w:rPr>
                <w:rFonts w:ascii="Poppins Light" w:hAnsi="Poppins Light" w:cs="Poppins Light"/>
                <w:b w:val="0"/>
                <w:bCs w:val="0"/>
                <w:noProof/>
                <w:sz w:val="18"/>
                <w:szCs w:val="18"/>
                <w:lang w:val="fr-FR"/>
              </w:rPr>
              <w:t xml:space="preserve"> </w:t>
            </w:r>
            <w:r w:rsidR="7EAAD024" w:rsidRPr="42521756">
              <w:rPr>
                <w:rFonts w:ascii="Poppins Light" w:hAnsi="Poppins Light" w:cs="Poppins Light"/>
                <w:b w:val="0"/>
                <w:bCs w:val="0"/>
                <w:noProof/>
                <w:sz w:val="18"/>
                <w:szCs w:val="18"/>
                <w:lang w:val="fr-FR"/>
              </w:rPr>
              <w:t>financi</w:t>
            </w:r>
            <w:r w:rsidRPr="42521756">
              <w:rPr>
                <w:rFonts w:ascii="Poppins Light" w:hAnsi="Poppins Light" w:cs="Poppins Light"/>
                <w:b w:val="0"/>
                <w:bCs w:val="0"/>
                <w:noProof/>
                <w:sz w:val="18"/>
                <w:szCs w:val="18"/>
                <w:lang w:val="fr-FR"/>
              </w:rPr>
              <w:t>er</w:t>
            </w:r>
            <w:r w:rsidR="2C712963" w:rsidRPr="42521756">
              <w:rPr>
                <w:rFonts w:ascii="Poppins Light" w:hAnsi="Poppins Light" w:cs="Poppins Light"/>
                <w:b w:val="0"/>
                <w:bCs w:val="0"/>
                <w:noProof/>
                <w:sz w:val="18"/>
                <w:szCs w:val="18"/>
                <w:lang w:val="fr-FR"/>
              </w:rPr>
              <w:t>s</w:t>
            </w:r>
          </w:p>
        </w:tc>
        <w:tc>
          <w:tcPr>
            <w:tcW w:w="1985" w:type="dxa"/>
            <w:tcBorders>
              <w:top w:val="nil"/>
              <w:bottom w:val="nil"/>
            </w:tcBorders>
          </w:tcPr>
          <w:p w14:paraId="328D625D" w14:textId="111076FE" w:rsidR="00367629" w:rsidRPr="008945F1" w:rsidRDefault="00062430">
            <w:pPr>
              <w:pStyle w:val="Subtitlestyle"/>
              <w:ind w:right="-95"/>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Mercredi</w:t>
            </w:r>
            <w:r w:rsidR="00367629">
              <w:rPr>
                <w:rFonts w:ascii="Poppins Light" w:hAnsi="Poppins Light" w:cs="Poppins Light"/>
                <w:b w:val="0"/>
                <w:bCs w:val="0"/>
                <w:noProof/>
                <w:sz w:val="18"/>
                <w:szCs w:val="18"/>
              </w:rPr>
              <w:t xml:space="preserve">, </w:t>
            </w:r>
            <w:r>
              <w:rPr>
                <w:rFonts w:ascii="Poppins Light" w:hAnsi="Poppins Light" w:cs="Poppins Light"/>
                <w:b w:val="0"/>
                <w:bCs w:val="0"/>
                <w:noProof/>
                <w:sz w:val="18"/>
                <w:szCs w:val="18"/>
              </w:rPr>
              <w:t>3</w:t>
            </w:r>
            <w:r w:rsidR="00367629">
              <w:rPr>
                <w:rFonts w:ascii="Poppins Light" w:hAnsi="Poppins Light" w:cs="Poppins Light"/>
                <w:b w:val="0"/>
                <w:bCs w:val="0"/>
                <w:noProof/>
                <w:sz w:val="18"/>
                <w:szCs w:val="18"/>
              </w:rPr>
              <w:t xml:space="preserve"> </w:t>
            </w:r>
            <w:r>
              <w:rPr>
                <w:rFonts w:ascii="Poppins Light" w:hAnsi="Poppins Light" w:cs="Poppins Light"/>
                <w:b w:val="0"/>
                <w:bCs w:val="0"/>
                <w:noProof/>
                <w:sz w:val="18"/>
                <w:szCs w:val="18"/>
              </w:rPr>
              <w:t>avril</w:t>
            </w:r>
            <w:r w:rsidR="00367629">
              <w:rPr>
                <w:rFonts w:ascii="Poppins Light" w:hAnsi="Poppins Light" w:cs="Poppins Light"/>
                <w:b w:val="0"/>
                <w:bCs w:val="0"/>
                <w:noProof/>
                <w:sz w:val="18"/>
                <w:szCs w:val="18"/>
              </w:rPr>
              <w:t xml:space="preserve"> 2024</w:t>
            </w:r>
          </w:p>
        </w:tc>
        <w:tc>
          <w:tcPr>
            <w:tcW w:w="1559" w:type="dxa"/>
            <w:gridSpan w:val="2"/>
            <w:tcBorders>
              <w:top w:val="nil"/>
              <w:bottom w:val="nil"/>
            </w:tcBorders>
          </w:tcPr>
          <w:p w14:paraId="75036A24" w14:textId="37744D17" w:rsidR="00367629" w:rsidRPr="008945F1" w:rsidRDefault="00367629" w:rsidP="00367629">
            <w:pPr>
              <w:pStyle w:val="Subtitlestyle"/>
              <w:ind w:right="-112"/>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1</w:t>
            </w:r>
            <w:r w:rsidR="00062430">
              <w:rPr>
                <w:rFonts w:ascii="Poppins Light" w:hAnsi="Poppins Light" w:cs="Poppins Light"/>
                <w:b w:val="0"/>
                <w:bCs w:val="0"/>
                <w:noProof/>
                <w:sz w:val="18"/>
                <w:szCs w:val="18"/>
              </w:rPr>
              <w:t>3h</w:t>
            </w:r>
            <w:r>
              <w:rPr>
                <w:rFonts w:ascii="Poppins Light" w:hAnsi="Poppins Light" w:cs="Poppins Light"/>
                <w:b w:val="0"/>
                <w:bCs w:val="0"/>
                <w:noProof/>
                <w:sz w:val="18"/>
                <w:szCs w:val="18"/>
              </w:rPr>
              <w:t>00–1</w:t>
            </w:r>
            <w:r w:rsidR="00062430">
              <w:rPr>
                <w:rFonts w:ascii="Poppins Light" w:hAnsi="Poppins Light" w:cs="Poppins Light"/>
                <w:b w:val="0"/>
                <w:bCs w:val="0"/>
                <w:noProof/>
                <w:sz w:val="18"/>
                <w:szCs w:val="18"/>
              </w:rPr>
              <w:t>7h</w:t>
            </w:r>
            <w:r>
              <w:rPr>
                <w:rFonts w:ascii="Poppins Light" w:hAnsi="Poppins Light" w:cs="Poppins Light"/>
                <w:b w:val="0"/>
                <w:bCs w:val="0"/>
                <w:noProof/>
                <w:sz w:val="18"/>
                <w:szCs w:val="18"/>
              </w:rPr>
              <w:t xml:space="preserve">00 </w:t>
            </w:r>
            <w:r w:rsidR="00062430">
              <w:rPr>
                <w:rFonts w:ascii="Poppins Light" w:hAnsi="Poppins Light" w:cs="Poppins Light"/>
                <w:b w:val="0"/>
                <w:bCs w:val="0"/>
                <w:noProof/>
                <w:sz w:val="18"/>
                <w:szCs w:val="18"/>
              </w:rPr>
              <w:t>GM</w:t>
            </w:r>
            <w:r>
              <w:rPr>
                <w:rFonts w:ascii="Poppins Light" w:hAnsi="Poppins Light" w:cs="Poppins Light"/>
                <w:b w:val="0"/>
                <w:bCs w:val="0"/>
                <w:noProof/>
                <w:sz w:val="18"/>
                <w:szCs w:val="18"/>
              </w:rPr>
              <w:t>T</w:t>
            </w:r>
          </w:p>
        </w:tc>
        <w:tc>
          <w:tcPr>
            <w:tcW w:w="1843" w:type="dxa"/>
            <w:tcBorders>
              <w:top w:val="nil"/>
              <w:bottom w:val="nil"/>
              <w:right w:val="nil"/>
            </w:tcBorders>
          </w:tcPr>
          <w:p w14:paraId="1F0BD78C" w14:textId="7F78FC52" w:rsidR="00367629" w:rsidRPr="008945F1" w:rsidRDefault="3AF9BEB2">
            <w:pPr>
              <w:pStyle w:val="Subtitlestyle"/>
              <w:ind w:right="-106"/>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sidRPr="42521756">
              <w:rPr>
                <w:rFonts w:ascii="Poppins Light" w:hAnsi="Poppins Light" w:cs="Poppins Light"/>
                <w:b w:val="0"/>
                <w:bCs w:val="0"/>
                <w:noProof/>
                <w:sz w:val="18"/>
                <w:szCs w:val="18"/>
              </w:rPr>
              <w:t xml:space="preserve"> A distance</w:t>
            </w:r>
          </w:p>
        </w:tc>
      </w:tr>
      <w:tr w:rsidR="00367629" w:rsidRPr="008945F1" w14:paraId="7CDDF7EC" w14:textId="77777777" w:rsidTr="42521756">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68" w:type="dxa"/>
            <w:tcBorders>
              <w:top w:val="nil"/>
              <w:left w:val="nil"/>
              <w:bottom w:val="nil"/>
            </w:tcBorders>
            <w:vAlign w:val="center"/>
          </w:tcPr>
          <w:p w14:paraId="00E54F3E" w14:textId="77777777" w:rsidR="00367629" w:rsidRPr="008945F1" w:rsidRDefault="00367629">
            <w:pPr>
              <w:pStyle w:val="Subtitlestyle"/>
              <w:ind w:right="-113"/>
              <w:jc w:val="center"/>
              <w:rPr>
                <w:rFonts w:ascii="Poppins Light" w:hAnsi="Poppins Light" w:cs="Poppins Light"/>
                <w:noProof/>
                <w:sz w:val="18"/>
                <w:szCs w:val="18"/>
              </w:rPr>
            </w:pPr>
            <w:r w:rsidRPr="008945F1">
              <w:rPr>
                <w:rFonts w:ascii="Poppins Light" w:hAnsi="Poppins Light" w:cs="Poppins Light"/>
                <w:noProof/>
                <w:sz w:val="18"/>
                <w:szCs w:val="18"/>
              </w:rPr>
              <w:t>3</w:t>
            </w:r>
          </w:p>
        </w:tc>
        <w:tc>
          <w:tcPr>
            <w:tcW w:w="3827" w:type="dxa"/>
            <w:tcBorders>
              <w:top w:val="nil"/>
              <w:left w:val="nil"/>
              <w:bottom w:val="nil"/>
            </w:tcBorders>
          </w:tcPr>
          <w:p w14:paraId="781D9F50" w14:textId="37DCE93B" w:rsidR="00367629" w:rsidRPr="008945F1" w:rsidRDefault="00062430">
            <w:pPr>
              <w:pStyle w:val="Subtitlestyle"/>
              <w:ind w:right="-118"/>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 xml:space="preserve">Développement de </w:t>
            </w:r>
            <w:r w:rsidR="00367629">
              <w:rPr>
                <w:rFonts w:ascii="Poppins Light" w:hAnsi="Poppins Light" w:cs="Poppins Light"/>
                <w:b w:val="0"/>
                <w:bCs w:val="0"/>
                <w:noProof/>
                <w:sz w:val="18"/>
                <w:szCs w:val="18"/>
              </w:rPr>
              <w:t>Pitch deck</w:t>
            </w:r>
          </w:p>
        </w:tc>
        <w:tc>
          <w:tcPr>
            <w:tcW w:w="1985" w:type="dxa"/>
            <w:tcBorders>
              <w:top w:val="nil"/>
              <w:bottom w:val="nil"/>
            </w:tcBorders>
          </w:tcPr>
          <w:p w14:paraId="2375BD32" w14:textId="487C660A" w:rsidR="00367629" w:rsidRPr="008945F1" w:rsidRDefault="00062430">
            <w:pPr>
              <w:pStyle w:val="Subtitlestyle"/>
              <w:ind w:right="-95"/>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Mercredi</w:t>
            </w:r>
            <w:r w:rsidR="00367629">
              <w:rPr>
                <w:rFonts w:ascii="Poppins Light" w:hAnsi="Poppins Light" w:cs="Poppins Light"/>
                <w:b w:val="0"/>
                <w:bCs w:val="0"/>
                <w:noProof/>
                <w:sz w:val="18"/>
                <w:szCs w:val="18"/>
              </w:rPr>
              <w:t>, 1</w:t>
            </w:r>
            <w:r>
              <w:rPr>
                <w:rFonts w:ascii="Poppins Light" w:hAnsi="Poppins Light" w:cs="Poppins Light"/>
                <w:b w:val="0"/>
                <w:bCs w:val="0"/>
                <w:noProof/>
                <w:sz w:val="18"/>
                <w:szCs w:val="18"/>
              </w:rPr>
              <w:t>7</w:t>
            </w:r>
            <w:r w:rsidR="00367629">
              <w:rPr>
                <w:rFonts w:ascii="Poppins Light" w:hAnsi="Poppins Light" w:cs="Poppins Light"/>
                <w:b w:val="0"/>
                <w:bCs w:val="0"/>
                <w:noProof/>
                <w:sz w:val="18"/>
                <w:szCs w:val="18"/>
              </w:rPr>
              <w:t xml:space="preserve"> </w:t>
            </w:r>
            <w:r>
              <w:rPr>
                <w:rFonts w:ascii="Poppins Light" w:hAnsi="Poppins Light" w:cs="Poppins Light"/>
                <w:b w:val="0"/>
                <w:bCs w:val="0"/>
                <w:noProof/>
                <w:sz w:val="18"/>
                <w:szCs w:val="18"/>
              </w:rPr>
              <w:t>avril</w:t>
            </w:r>
            <w:r w:rsidR="00367629">
              <w:rPr>
                <w:rFonts w:ascii="Poppins Light" w:hAnsi="Poppins Light" w:cs="Poppins Light"/>
                <w:b w:val="0"/>
                <w:bCs w:val="0"/>
                <w:noProof/>
                <w:sz w:val="18"/>
                <w:szCs w:val="18"/>
              </w:rPr>
              <w:t xml:space="preserve"> 2024</w:t>
            </w:r>
          </w:p>
        </w:tc>
        <w:tc>
          <w:tcPr>
            <w:tcW w:w="1559" w:type="dxa"/>
            <w:gridSpan w:val="2"/>
            <w:tcBorders>
              <w:top w:val="nil"/>
              <w:bottom w:val="nil"/>
            </w:tcBorders>
          </w:tcPr>
          <w:p w14:paraId="76E7F337" w14:textId="33E4B2AF" w:rsidR="00367629" w:rsidRPr="008945F1" w:rsidRDefault="00062430" w:rsidP="00367629">
            <w:pPr>
              <w:pStyle w:val="Subtitlestyle"/>
              <w:ind w:right="-112"/>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13h00–17h00 GMT</w:t>
            </w:r>
          </w:p>
        </w:tc>
        <w:tc>
          <w:tcPr>
            <w:tcW w:w="1843" w:type="dxa"/>
            <w:tcBorders>
              <w:top w:val="nil"/>
              <w:bottom w:val="nil"/>
              <w:right w:val="nil"/>
            </w:tcBorders>
          </w:tcPr>
          <w:p w14:paraId="3B6A6CD5" w14:textId="5F74C176" w:rsidR="00367629" w:rsidRPr="008945F1" w:rsidRDefault="5F2BC498">
            <w:pPr>
              <w:pStyle w:val="Subtitlestyle"/>
              <w:ind w:right="-106"/>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sidRPr="42521756">
              <w:rPr>
                <w:rFonts w:ascii="Poppins Light" w:hAnsi="Poppins Light" w:cs="Poppins Light"/>
                <w:b w:val="0"/>
                <w:bCs w:val="0"/>
                <w:noProof/>
                <w:sz w:val="18"/>
                <w:szCs w:val="18"/>
              </w:rPr>
              <w:t xml:space="preserve"> A distance</w:t>
            </w:r>
          </w:p>
        </w:tc>
      </w:tr>
      <w:tr w:rsidR="00367629" w:rsidRPr="008945F1" w14:paraId="24530590" w14:textId="77777777" w:rsidTr="42521756">
        <w:tc>
          <w:tcPr>
            <w:cnfStyle w:val="001000000000" w:firstRow="0" w:lastRow="0" w:firstColumn="1" w:lastColumn="0" w:oddVBand="0" w:evenVBand="0" w:oddHBand="0" w:evenHBand="0" w:firstRowFirstColumn="0" w:firstRowLastColumn="0" w:lastRowFirstColumn="0" w:lastRowLastColumn="0"/>
            <w:tcW w:w="568" w:type="dxa"/>
            <w:tcBorders>
              <w:top w:val="nil"/>
              <w:left w:val="nil"/>
              <w:bottom w:val="nil"/>
            </w:tcBorders>
            <w:vAlign w:val="center"/>
          </w:tcPr>
          <w:p w14:paraId="6A7D230D" w14:textId="77777777" w:rsidR="00367629" w:rsidRPr="008945F1" w:rsidRDefault="00367629">
            <w:pPr>
              <w:pStyle w:val="Subtitlestyle"/>
              <w:ind w:right="-113"/>
              <w:jc w:val="center"/>
              <w:rPr>
                <w:rFonts w:ascii="Poppins Light" w:hAnsi="Poppins Light" w:cs="Poppins Light"/>
                <w:noProof/>
                <w:sz w:val="18"/>
                <w:szCs w:val="18"/>
              </w:rPr>
            </w:pPr>
            <w:r w:rsidRPr="008945F1">
              <w:rPr>
                <w:rFonts w:ascii="Poppins Light" w:hAnsi="Poppins Light" w:cs="Poppins Light"/>
                <w:noProof/>
                <w:sz w:val="18"/>
                <w:szCs w:val="18"/>
              </w:rPr>
              <w:t>4</w:t>
            </w:r>
          </w:p>
        </w:tc>
        <w:tc>
          <w:tcPr>
            <w:tcW w:w="3827" w:type="dxa"/>
            <w:tcBorders>
              <w:top w:val="nil"/>
              <w:left w:val="nil"/>
              <w:bottom w:val="nil"/>
            </w:tcBorders>
          </w:tcPr>
          <w:p w14:paraId="5DB68F8C" w14:textId="23A831FD" w:rsidR="00367629" w:rsidRPr="00F33867" w:rsidRDefault="00F33867">
            <w:pPr>
              <w:pStyle w:val="Subtitlestyle"/>
              <w:ind w:right="-118"/>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lang w:val="fr-FR"/>
              </w:rPr>
            </w:pPr>
            <w:r w:rsidRPr="00F33867">
              <w:rPr>
                <w:rFonts w:ascii="Poppins Light" w:hAnsi="Poppins Light" w:cs="Poppins Light"/>
                <w:b w:val="0"/>
                <w:bCs w:val="0"/>
                <w:noProof/>
                <w:sz w:val="18"/>
                <w:szCs w:val="18"/>
                <w:lang w:val="fr-FR"/>
              </w:rPr>
              <w:t>Aperçu des</w:t>
            </w:r>
            <w:r w:rsidR="00367629" w:rsidRPr="00F33867">
              <w:rPr>
                <w:rFonts w:ascii="Poppins Light" w:hAnsi="Poppins Light" w:cs="Poppins Light"/>
                <w:b w:val="0"/>
                <w:bCs w:val="0"/>
                <w:noProof/>
                <w:sz w:val="18"/>
                <w:szCs w:val="18"/>
                <w:lang w:val="fr-FR"/>
              </w:rPr>
              <w:t xml:space="preserve"> sources</w:t>
            </w:r>
            <w:r w:rsidRPr="00F33867">
              <w:rPr>
                <w:rFonts w:ascii="Poppins Light" w:hAnsi="Poppins Light" w:cs="Poppins Light"/>
                <w:b w:val="0"/>
                <w:bCs w:val="0"/>
                <w:noProof/>
                <w:sz w:val="18"/>
                <w:szCs w:val="18"/>
                <w:lang w:val="fr-FR"/>
              </w:rPr>
              <w:t xml:space="preserve"> de financement</w:t>
            </w:r>
          </w:p>
          <w:p w14:paraId="3FADE84B" w14:textId="1CB48488" w:rsidR="00367629" w:rsidRPr="00F33867" w:rsidRDefault="00F33867">
            <w:pPr>
              <w:pStyle w:val="Subtitlestyle"/>
              <w:ind w:right="-118"/>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lang w:val="fr-FR"/>
              </w:rPr>
            </w:pPr>
            <w:r w:rsidRPr="00F33867">
              <w:rPr>
                <w:rFonts w:ascii="Poppins Light" w:hAnsi="Poppins Light" w:cs="Poppins Light"/>
                <w:b w:val="0"/>
                <w:bCs w:val="0"/>
                <w:noProof/>
                <w:sz w:val="18"/>
                <w:szCs w:val="18"/>
                <w:lang w:val="fr-FR"/>
              </w:rPr>
              <w:t>M</w:t>
            </w:r>
            <w:r w:rsidR="00367629" w:rsidRPr="00F33867">
              <w:rPr>
                <w:rFonts w:ascii="Poppins Light" w:hAnsi="Poppins Light" w:cs="Poppins Light"/>
                <w:b w:val="0"/>
                <w:bCs w:val="0"/>
                <w:noProof/>
                <w:sz w:val="18"/>
                <w:szCs w:val="18"/>
                <w:lang w:val="fr-FR"/>
              </w:rPr>
              <w:t>od</w:t>
            </w:r>
            <w:r w:rsidRPr="00F33867">
              <w:rPr>
                <w:rFonts w:ascii="Poppins Light" w:hAnsi="Poppins Light" w:cs="Poppins Light"/>
                <w:b w:val="0"/>
                <w:bCs w:val="0"/>
                <w:noProof/>
                <w:sz w:val="18"/>
                <w:szCs w:val="18"/>
                <w:lang w:val="fr-FR"/>
              </w:rPr>
              <w:t>è</w:t>
            </w:r>
            <w:r w:rsidR="00367629" w:rsidRPr="00F33867">
              <w:rPr>
                <w:rFonts w:ascii="Poppins Light" w:hAnsi="Poppins Light" w:cs="Poppins Light"/>
                <w:b w:val="0"/>
                <w:bCs w:val="0"/>
                <w:noProof/>
                <w:sz w:val="18"/>
                <w:szCs w:val="18"/>
                <w:lang w:val="fr-FR"/>
              </w:rPr>
              <w:t>l</w:t>
            </w:r>
            <w:r w:rsidRPr="00F33867">
              <w:rPr>
                <w:rFonts w:ascii="Poppins Light" w:hAnsi="Poppins Light" w:cs="Poppins Light"/>
                <w:b w:val="0"/>
                <w:bCs w:val="0"/>
                <w:noProof/>
                <w:sz w:val="18"/>
                <w:szCs w:val="18"/>
                <w:lang w:val="fr-FR"/>
              </w:rPr>
              <w:t>e financier approfondi</w:t>
            </w:r>
          </w:p>
          <w:p w14:paraId="0DB55772" w14:textId="3FF49E0A" w:rsidR="00367629" w:rsidRPr="00F33867" w:rsidRDefault="00F33867">
            <w:pPr>
              <w:pStyle w:val="Subtitlestyle"/>
              <w:ind w:right="-118"/>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lang w:val="fr-FR"/>
              </w:rPr>
            </w:pPr>
            <w:r w:rsidRPr="00F33867">
              <w:rPr>
                <w:rFonts w:ascii="Poppins Light" w:hAnsi="Poppins Light" w:cs="Poppins Light"/>
                <w:b w:val="0"/>
                <w:bCs w:val="0"/>
                <w:noProof/>
                <w:sz w:val="18"/>
                <w:szCs w:val="18"/>
                <w:lang w:val="fr-FR"/>
              </w:rPr>
              <w:t xml:space="preserve">Exercice de présentation des </w:t>
            </w:r>
            <w:r w:rsidR="00367629" w:rsidRPr="00F33867">
              <w:rPr>
                <w:rFonts w:ascii="Poppins Light" w:hAnsi="Poppins Light" w:cs="Poppins Light"/>
                <w:b w:val="0"/>
                <w:bCs w:val="0"/>
                <w:noProof/>
                <w:sz w:val="18"/>
                <w:szCs w:val="18"/>
                <w:lang w:val="fr-FR"/>
              </w:rPr>
              <w:t xml:space="preserve">Pitch </w:t>
            </w:r>
          </w:p>
        </w:tc>
        <w:tc>
          <w:tcPr>
            <w:tcW w:w="1985" w:type="dxa"/>
            <w:tcBorders>
              <w:top w:val="nil"/>
              <w:bottom w:val="nil"/>
            </w:tcBorders>
          </w:tcPr>
          <w:p w14:paraId="00E86DDC" w14:textId="65DA1DC5" w:rsidR="00367629" w:rsidRPr="008945F1" w:rsidRDefault="00F33867">
            <w:pPr>
              <w:pStyle w:val="Subtitlestyle"/>
              <w:ind w:right="-95"/>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Lundi</w:t>
            </w:r>
            <w:r w:rsidR="00367629">
              <w:rPr>
                <w:rFonts w:ascii="Poppins Light" w:hAnsi="Poppins Light" w:cs="Poppins Light"/>
                <w:b w:val="0"/>
                <w:bCs w:val="0"/>
                <w:noProof/>
                <w:sz w:val="18"/>
                <w:szCs w:val="18"/>
              </w:rPr>
              <w:t xml:space="preserve">, 20 </w:t>
            </w:r>
            <w:r>
              <w:rPr>
                <w:rFonts w:ascii="Poppins Light" w:hAnsi="Poppins Light" w:cs="Poppins Light"/>
                <w:b w:val="0"/>
                <w:bCs w:val="0"/>
                <w:noProof/>
                <w:sz w:val="18"/>
                <w:szCs w:val="18"/>
              </w:rPr>
              <w:t>mai</w:t>
            </w:r>
            <w:r w:rsidR="00367629">
              <w:rPr>
                <w:rFonts w:ascii="Poppins Light" w:hAnsi="Poppins Light" w:cs="Poppins Light"/>
                <w:b w:val="0"/>
                <w:bCs w:val="0"/>
                <w:noProof/>
                <w:sz w:val="18"/>
                <w:szCs w:val="18"/>
              </w:rPr>
              <w:t xml:space="preserve"> 2024</w:t>
            </w:r>
          </w:p>
        </w:tc>
        <w:tc>
          <w:tcPr>
            <w:tcW w:w="1559" w:type="dxa"/>
            <w:gridSpan w:val="2"/>
            <w:tcBorders>
              <w:top w:val="nil"/>
              <w:bottom w:val="nil"/>
            </w:tcBorders>
          </w:tcPr>
          <w:p w14:paraId="6FCB424C" w14:textId="744E02A1" w:rsidR="00367629" w:rsidRPr="008945F1" w:rsidRDefault="00367629" w:rsidP="00367629">
            <w:pPr>
              <w:pStyle w:val="Subtitlestyle"/>
              <w:ind w:right="-112"/>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9</w:t>
            </w:r>
            <w:r w:rsidR="00F33867">
              <w:rPr>
                <w:rFonts w:ascii="Poppins Light" w:hAnsi="Poppins Light" w:cs="Poppins Light"/>
                <w:b w:val="0"/>
                <w:bCs w:val="0"/>
                <w:noProof/>
                <w:sz w:val="18"/>
                <w:szCs w:val="18"/>
              </w:rPr>
              <w:t>h</w:t>
            </w:r>
            <w:r>
              <w:rPr>
                <w:rFonts w:ascii="Poppins Light" w:hAnsi="Poppins Light" w:cs="Poppins Light"/>
                <w:b w:val="0"/>
                <w:bCs w:val="0"/>
                <w:noProof/>
                <w:sz w:val="18"/>
                <w:szCs w:val="18"/>
              </w:rPr>
              <w:t>30–17</w:t>
            </w:r>
            <w:r w:rsidR="00F33867">
              <w:rPr>
                <w:rFonts w:ascii="Poppins Light" w:hAnsi="Poppins Light" w:cs="Poppins Light"/>
                <w:b w:val="0"/>
                <w:bCs w:val="0"/>
                <w:noProof/>
                <w:sz w:val="18"/>
                <w:szCs w:val="18"/>
              </w:rPr>
              <w:t>h</w:t>
            </w:r>
            <w:r>
              <w:rPr>
                <w:rFonts w:ascii="Poppins Light" w:hAnsi="Poppins Light" w:cs="Poppins Light"/>
                <w:b w:val="0"/>
                <w:bCs w:val="0"/>
                <w:noProof/>
                <w:sz w:val="18"/>
                <w:szCs w:val="18"/>
              </w:rPr>
              <w:t>00 WAT</w:t>
            </w:r>
          </w:p>
        </w:tc>
        <w:tc>
          <w:tcPr>
            <w:tcW w:w="1843" w:type="dxa"/>
            <w:tcBorders>
              <w:top w:val="nil"/>
              <w:bottom w:val="nil"/>
              <w:right w:val="nil"/>
            </w:tcBorders>
          </w:tcPr>
          <w:p w14:paraId="63BB5259" w14:textId="3625B97D" w:rsidR="00367629" w:rsidRPr="00F33867" w:rsidRDefault="00F33867">
            <w:pPr>
              <w:pStyle w:val="Subtitlestyle"/>
              <w:ind w:right="-106"/>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lang w:val="fr-FR"/>
              </w:rPr>
            </w:pPr>
            <w:r w:rsidRPr="00F33867">
              <w:rPr>
                <w:rFonts w:ascii="Poppins Light" w:hAnsi="Poppins Light" w:cs="Poppins Light"/>
                <w:b w:val="0"/>
                <w:bCs w:val="0"/>
                <w:noProof/>
                <w:sz w:val="18"/>
                <w:szCs w:val="18"/>
                <w:lang w:val="fr-FR"/>
              </w:rPr>
              <w:t>E</w:t>
            </w:r>
            <w:r w:rsidR="00367629" w:rsidRPr="00F33867">
              <w:rPr>
                <w:rFonts w:ascii="Poppins Light" w:hAnsi="Poppins Light" w:cs="Poppins Light"/>
                <w:b w:val="0"/>
                <w:bCs w:val="0"/>
                <w:noProof/>
                <w:sz w:val="18"/>
                <w:szCs w:val="18"/>
                <w:lang w:val="fr-FR"/>
              </w:rPr>
              <w:t>n</w:t>
            </w:r>
            <w:r w:rsidRPr="00F33867">
              <w:rPr>
                <w:rFonts w:ascii="Poppins Light" w:hAnsi="Poppins Light" w:cs="Poppins Light"/>
                <w:b w:val="0"/>
                <w:bCs w:val="0"/>
                <w:noProof/>
                <w:sz w:val="18"/>
                <w:szCs w:val="18"/>
                <w:lang w:val="fr-FR"/>
              </w:rPr>
              <w:t xml:space="preserve"> présentiel</w:t>
            </w:r>
            <w:r w:rsidR="00367629" w:rsidRPr="00F33867">
              <w:rPr>
                <w:rFonts w:ascii="Poppins Light" w:hAnsi="Poppins Light" w:cs="Poppins Light"/>
                <w:b w:val="0"/>
                <w:bCs w:val="0"/>
                <w:noProof/>
                <w:sz w:val="18"/>
                <w:szCs w:val="18"/>
                <w:lang w:val="fr-FR"/>
              </w:rPr>
              <w:t>, ARE EAIF, Lagos, Nig</w:t>
            </w:r>
            <w:r w:rsidRPr="00F33867">
              <w:rPr>
                <w:rFonts w:ascii="Poppins Light" w:hAnsi="Poppins Light" w:cs="Poppins Light"/>
                <w:b w:val="0"/>
                <w:bCs w:val="0"/>
                <w:noProof/>
                <w:sz w:val="18"/>
                <w:szCs w:val="18"/>
                <w:lang w:val="fr-FR"/>
              </w:rPr>
              <w:t>é</w:t>
            </w:r>
            <w:r w:rsidR="00367629" w:rsidRPr="00F33867">
              <w:rPr>
                <w:rFonts w:ascii="Poppins Light" w:hAnsi="Poppins Light" w:cs="Poppins Light"/>
                <w:b w:val="0"/>
                <w:bCs w:val="0"/>
                <w:noProof/>
                <w:sz w:val="18"/>
                <w:szCs w:val="18"/>
                <w:lang w:val="fr-FR"/>
              </w:rPr>
              <w:t>ria</w:t>
            </w:r>
          </w:p>
        </w:tc>
      </w:tr>
      <w:tr w:rsidR="00367629" w:rsidRPr="008945F1" w14:paraId="2340F354" w14:textId="77777777" w:rsidTr="42521756">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568" w:type="dxa"/>
            <w:tcBorders>
              <w:top w:val="nil"/>
              <w:left w:val="nil"/>
              <w:bottom w:val="nil"/>
            </w:tcBorders>
            <w:vAlign w:val="center"/>
          </w:tcPr>
          <w:p w14:paraId="20092800" w14:textId="77777777" w:rsidR="00367629" w:rsidRPr="008945F1" w:rsidRDefault="00367629">
            <w:pPr>
              <w:pStyle w:val="Subtitlestyle"/>
              <w:ind w:right="-113"/>
              <w:jc w:val="center"/>
              <w:rPr>
                <w:rFonts w:ascii="Poppins Light" w:hAnsi="Poppins Light" w:cs="Poppins Light"/>
                <w:noProof/>
                <w:sz w:val="18"/>
                <w:szCs w:val="18"/>
              </w:rPr>
            </w:pPr>
            <w:r w:rsidRPr="008945F1">
              <w:rPr>
                <w:rFonts w:ascii="Poppins Light" w:hAnsi="Poppins Light" w:cs="Poppins Light"/>
                <w:noProof/>
                <w:sz w:val="18"/>
                <w:szCs w:val="18"/>
              </w:rPr>
              <w:t>5</w:t>
            </w:r>
          </w:p>
        </w:tc>
        <w:tc>
          <w:tcPr>
            <w:tcW w:w="3827" w:type="dxa"/>
            <w:tcBorders>
              <w:top w:val="nil"/>
              <w:left w:val="nil"/>
              <w:bottom w:val="nil"/>
            </w:tcBorders>
          </w:tcPr>
          <w:p w14:paraId="1A5054CE" w14:textId="7ADF52D1" w:rsidR="00367629" w:rsidRPr="00F33867" w:rsidRDefault="00F33867">
            <w:pPr>
              <w:pStyle w:val="Subtitlestyle"/>
              <w:ind w:right="-118"/>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lang w:val="fr-FR"/>
              </w:rPr>
            </w:pPr>
            <w:r w:rsidRPr="00F33867">
              <w:rPr>
                <w:rFonts w:ascii="Poppins Light" w:hAnsi="Poppins Light" w:cs="Poppins Light"/>
                <w:b w:val="0"/>
                <w:bCs w:val="0"/>
                <w:noProof/>
                <w:sz w:val="18"/>
                <w:szCs w:val="18"/>
                <w:lang w:val="fr-FR"/>
              </w:rPr>
              <w:t>Session de “</w:t>
            </w:r>
            <w:r w:rsidR="00367629" w:rsidRPr="00F33867">
              <w:rPr>
                <w:rFonts w:ascii="Poppins Light" w:hAnsi="Poppins Light" w:cs="Poppins Light"/>
                <w:b w:val="0"/>
                <w:bCs w:val="0"/>
                <w:noProof/>
                <w:sz w:val="18"/>
                <w:szCs w:val="18"/>
                <w:lang w:val="fr-FR"/>
              </w:rPr>
              <w:t>Pitching</w:t>
            </w:r>
            <w:r w:rsidRPr="00F33867">
              <w:rPr>
                <w:rFonts w:ascii="Poppins Light" w:hAnsi="Poppins Light" w:cs="Poppins Light"/>
                <w:b w:val="0"/>
                <w:bCs w:val="0"/>
                <w:noProof/>
                <w:sz w:val="18"/>
                <w:szCs w:val="18"/>
                <w:lang w:val="fr-FR"/>
              </w:rPr>
              <w:t>” aux</w:t>
            </w:r>
            <w:r w:rsidR="00367629" w:rsidRPr="00F33867">
              <w:rPr>
                <w:rFonts w:ascii="Poppins Light" w:hAnsi="Poppins Light" w:cs="Poppins Light"/>
                <w:b w:val="0"/>
                <w:bCs w:val="0"/>
                <w:noProof/>
                <w:sz w:val="18"/>
                <w:szCs w:val="18"/>
                <w:lang w:val="fr-FR"/>
              </w:rPr>
              <w:t xml:space="preserve"> financiers &amp; C</w:t>
            </w:r>
            <w:r w:rsidRPr="00F33867">
              <w:rPr>
                <w:rFonts w:ascii="Poppins Light" w:hAnsi="Poppins Light" w:cs="Poppins Light"/>
                <w:b w:val="0"/>
                <w:bCs w:val="0"/>
                <w:noProof/>
                <w:sz w:val="18"/>
                <w:szCs w:val="18"/>
                <w:lang w:val="fr-FR"/>
              </w:rPr>
              <w:t>é</w:t>
            </w:r>
            <w:r w:rsidR="00367629" w:rsidRPr="00F33867">
              <w:rPr>
                <w:rFonts w:ascii="Poppins Light" w:hAnsi="Poppins Light" w:cs="Poppins Light"/>
                <w:b w:val="0"/>
                <w:bCs w:val="0"/>
                <w:noProof/>
                <w:sz w:val="18"/>
                <w:szCs w:val="18"/>
                <w:lang w:val="fr-FR"/>
              </w:rPr>
              <w:t>r</w:t>
            </w:r>
            <w:r w:rsidRPr="00F33867">
              <w:rPr>
                <w:rFonts w:ascii="Poppins Light" w:hAnsi="Poppins Light" w:cs="Poppins Light"/>
                <w:b w:val="0"/>
                <w:bCs w:val="0"/>
                <w:noProof/>
                <w:sz w:val="18"/>
                <w:szCs w:val="18"/>
                <w:lang w:val="fr-FR"/>
              </w:rPr>
              <w:t>é</w:t>
            </w:r>
            <w:r w:rsidR="00367629" w:rsidRPr="00F33867">
              <w:rPr>
                <w:rFonts w:ascii="Poppins Light" w:hAnsi="Poppins Light" w:cs="Poppins Light"/>
                <w:b w:val="0"/>
                <w:bCs w:val="0"/>
                <w:noProof/>
                <w:sz w:val="18"/>
                <w:szCs w:val="18"/>
                <w:lang w:val="fr-FR"/>
              </w:rPr>
              <w:t>mon</w:t>
            </w:r>
            <w:r w:rsidRPr="00F33867">
              <w:rPr>
                <w:rFonts w:ascii="Poppins Light" w:hAnsi="Poppins Light" w:cs="Poppins Light"/>
                <w:b w:val="0"/>
                <w:bCs w:val="0"/>
                <w:noProof/>
                <w:sz w:val="18"/>
                <w:szCs w:val="18"/>
                <w:lang w:val="fr-FR"/>
              </w:rPr>
              <w:t xml:space="preserve">ie </w:t>
            </w:r>
            <w:r>
              <w:rPr>
                <w:rFonts w:ascii="Poppins Light" w:hAnsi="Poppins Light" w:cs="Poppins Light"/>
                <w:b w:val="0"/>
                <w:bCs w:val="0"/>
                <w:noProof/>
                <w:sz w:val="18"/>
                <w:szCs w:val="18"/>
                <w:lang w:val="fr-FR"/>
              </w:rPr>
              <w:t>de remise des prix</w:t>
            </w:r>
          </w:p>
          <w:p w14:paraId="16D21D48" w14:textId="1915B645" w:rsidR="00367629" w:rsidRPr="008945F1" w:rsidRDefault="00467205">
            <w:pPr>
              <w:pStyle w:val="Subtitlestyle"/>
              <w:ind w:right="-118"/>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 xml:space="preserve">Opportunités de Matchmaking </w:t>
            </w:r>
          </w:p>
        </w:tc>
        <w:tc>
          <w:tcPr>
            <w:tcW w:w="1985" w:type="dxa"/>
            <w:tcBorders>
              <w:top w:val="nil"/>
              <w:bottom w:val="nil"/>
            </w:tcBorders>
          </w:tcPr>
          <w:p w14:paraId="15BA20B6" w14:textId="22A1E274" w:rsidR="00367629" w:rsidRPr="00F33867" w:rsidRDefault="00F33867">
            <w:pPr>
              <w:pStyle w:val="Subtitlestyle"/>
              <w:ind w:right="-95"/>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lang w:val="fr-FR"/>
              </w:rPr>
            </w:pPr>
            <w:r w:rsidRPr="00F33867">
              <w:rPr>
                <w:rFonts w:ascii="Poppins Light" w:hAnsi="Poppins Light" w:cs="Poppins Light"/>
                <w:b w:val="0"/>
                <w:bCs w:val="0"/>
                <w:noProof/>
                <w:sz w:val="18"/>
                <w:szCs w:val="18"/>
                <w:lang w:val="fr-FR"/>
              </w:rPr>
              <w:t>Mercredi,</w:t>
            </w:r>
            <w:r w:rsidR="006D7664" w:rsidRPr="00F33867">
              <w:rPr>
                <w:rFonts w:ascii="Poppins Light" w:hAnsi="Poppins Light" w:cs="Poppins Light"/>
                <w:b w:val="0"/>
                <w:bCs w:val="0"/>
                <w:noProof/>
                <w:sz w:val="18"/>
                <w:szCs w:val="18"/>
                <w:lang w:val="fr-FR"/>
              </w:rPr>
              <w:t xml:space="preserve"> 22 </w:t>
            </w:r>
            <w:r w:rsidRPr="00F33867">
              <w:rPr>
                <w:rFonts w:ascii="Poppins Light" w:hAnsi="Poppins Light" w:cs="Poppins Light"/>
                <w:b w:val="0"/>
                <w:bCs w:val="0"/>
                <w:noProof/>
                <w:sz w:val="18"/>
                <w:szCs w:val="18"/>
                <w:lang w:val="fr-FR"/>
              </w:rPr>
              <w:t>mai</w:t>
            </w:r>
            <w:r w:rsidR="006D7664" w:rsidRPr="00F33867">
              <w:rPr>
                <w:rFonts w:ascii="Poppins Light" w:hAnsi="Poppins Light" w:cs="Poppins Light"/>
                <w:b w:val="0"/>
                <w:bCs w:val="0"/>
                <w:noProof/>
                <w:sz w:val="18"/>
                <w:szCs w:val="18"/>
                <w:lang w:val="fr-FR"/>
              </w:rPr>
              <w:t xml:space="preserve"> o</w:t>
            </w:r>
            <w:r w:rsidRPr="00F33867">
              <w:rPr>
                <w:rFonts w:ascii="Poppins Light" w:hAnsi="Poppins Light" w:cs="Poppins Light"/>
                <w:b w:val="0"/>
                <w:bCs w:val="0"/>
                <w:noProof/>
                <w:sz w:val="18"/>
                <w:szCs w:val="18"/>
                <w:lang w:val="fr-FR"/>
              </w:rPr>
              <w:t>u</w:t>
            </w:r>
            <w:r w:rsidR="006D7664" w:rsidRPr="00F33867">
              <w:rPr>
                <w:rFonts w:ascii="Poppins Light" w:hAnsi="Poppins Light" w:cs="Poppins Light"/>
                <w:b w:val="0"/>
                <w:bCs w:val="0"/>
                <w:noProof/>
                <w:sz w:val="18"/>
                <w:szCs w:val="18"/>
                <w:lang w:val="fr-FR"/>
              </w:rPr>
              <w:t xml:space="preserve"> </w:t>
            </w:r>
            <w:r w:rsidR="00C62D0B" w:rsidRPr="00F33867">
              <w:rPr>
                <w:rFonts w:ascii="Poppins Light" w:hAnsi="Poppins Light" w:cs="Poppins Light"/>
                <w:b w:val="0"/>
                <w:bCs w:val="0"/>
                <w:noProof/>
                <w:sz w:val="18"/>
                <w:szCs w:val="18"/>
                <w:lang w:val="fr-FR"/>
              </w:rPr>
              <w:br/>
            </w:r>
            <w:r>
              <w:rPr>
                <w:rFonts w:ascii="Poppins Light" w:hAnsi="Poppins Light" w:cs="Poppins Light"/>
                <w:b w:val="0"/>
                <w:bCs w:val="0"/>
                <w:noProof/>
                <w:sz w:val="18"/>
                <w:szCs w:val="18"/>
                <w:lang w:val="fr-FR"/>
              </w:rPr>
              <w:t>Jeudi</w:t>
            </w:r>
            <w:r w:rsidR="00367629" w:rsidRPr="00F33867">
              <w:rPr>
                <w:rFonts w:ascii="Poppins Light" w:hAnsi="Poppins Light" w:cs="Poppins Light"/>
                <w:b w:val="0"/>
                <w:bCs w:val="0"/>
                <w:noProof/>
                <w:sz w:val="18"/>
                <w:szCs w:val="18"/>
                <w:lang w:val="fr-FR"/>
              </w:rPr>
              <w:t xml:space="preserve">, 23 </w:t>
            </w:r>
            <w:r>
              <w:rPr>
                <w:rFonts w:ascii="Poppins Light" w:hAnsi="Poppins Light" w:cs="Poppins Light"/>
                <w:b w:val="0"/>
                <w:bCs w:val="0"/>
                <w:noProof/>
                <w:sz w:val="18"/>
                <w:szCs w:val="18"/>
                <w:lang w:val="fr-FR"/>
              </w:rPr>
              <w:t>mai</w:t>
            </w:r>
            <w:r w:rsidR="00367629" w:rsidRPr="00F33867">
              <w:rPr>
                <w:rFonts w:ascii="Poppins Light" w:hAnsi="Poppins Light" w:cs="Poppins Light"/>
                <w:b w:val="0"/>
                <w:bCs w:val="0"/>
                <w:noProof/>
                <w:sz w:val="18"/>
                <w:szCs w:val="18"/>
                <w:lang w:val="fr-FR"/>
              </w:rPr>
              <w:t xml:space="preserve"> 2024</w:t>
            </w:r>
          </w:p>
        </w:tc>
        <w:tc>
          <w:tcPr>
            <w:tcW w:w="1559" w:type="dxa"/>
            <w:gridSpan w:val="2"/>
            <w:tcBorders>
              <w:top w:val="nil"/>
              <w:bottom w:val="nil"/>
            </w:tcBorders>
          </w:tcPr>
          <w:p w14:paraId="20859985" w14:textId="05B7AC80" w:rsidR="00367629" w:rsidRPr="008945F1" w:rsidRDefault="00367629" w:rsidP="00367629">
            <w:pPr>
              <w:pStyle w:val="Subtitlestyle"/>
              <w:ind w:right="-112"/>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9</w:t>
            </w:r>
            <w:r w:rsidR="00F33867">
              <w:rPr>
                <w:rFonts w:ascii="Poppins Light" w:hAnsi="Poppins Light" w:cs="Poppins Light"/>
                <w:b w:val="0"/>
                <w:bCs w:val="0"/>
                <w:noProof/>
                <w:sz w:val="18"/>
                <w:szCs w:val="18"/>
              </w:rPr>
              <w:t>h</w:t>
            </w:r>
            <w:r>
              <w:rPr>
                <w:rFonts w:ascii="Poppins Light" w:hAnsi="Poppins Light" w:cs="Poppins Light"/>
                <w:b w:val="0"/>
                <w:bCs w:val="0"/>
                <w:noProof/>
                <w:sz w:val="18"/>
                <w:szCs w:val="18"/>
              </w:rPr>
              <w:t>30–12</w:t>
            </w:r>
            <w:r w:rsidR="00F33867">
              <w:rPr>
                <w:rFonts w:ascii="Poppins Light" w:hAnsi="Poppins Light" w:cs="Poppins Light"/>
                <w:b w:val="0"/>
                <w:bCs w:val="0"/>
                <w:noProof/>
                <w:sz w:val="18"/>
                <w:szCs w:val="18"/>
              </w:rPr>
              <w:t>h</w:t>
            </w:r>
            <w:r>
              <w:rPr>
                <w:rFonts w:ascii="Poppins Light" w:hAnsi="Poppins Light" w:cs="Poppins Light"/>
                <w:b w:val="0"/>
                <w:bCs w:val="0"/>
                <w:noProof/>
                <w:sz w:val="18"/>
                <w:szCs w:val="18"/>
              </w:rPr>
              <w:t>30 WAT</w:t>
            </w:r>
          </w:p>
        </w:tc>
        <w:tc>
          <w:tcPr>
            <w:tcW w:w="1843" w:type="dxa"/>
            <w:tcBorders>
              <w:top w:val="nil"/>
              <w:bottom w:val="nil"/>
              <w:right w:val="nil"/>
            </w:tcBorders>
          </w:tcPr>
          <w:p w14:paraId="405F4E05" w14:textId="72DFF5EC" w:rsidR="00367629" w:rsidRPr="00467205" w:rsidRDefault="00F33867">
            <w:pPr>
              <w:pStyle w:val="Subtitlestyle"/>
              <w:ind w:right="-106"/>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lang w:val="fr-FR"/>
              </w:rPr>
            </w:pPr>
            <w:r w:rsidRPr="00467205">
              <w:rPr>
                <w:rFonts w:ascii="Poppins Light" w:hAnsi="Poppins Light" w:cs="Poppins Light"/>
                <w:b w:val="0"/>
                <w:bCs w:val="0"/>
                <w:noProof/>
                <w:sz w:val="18"/>
                <w:szCs w:val="18"/>
                <w:lang w:val="fr-FR"/>
              </w:rPr>
              <w:t>E</w:t>
            </w:r>
            <w:r w:rsidR="00367629" w:rsidRPr="00467205">
              <w:rPr>
                <w:rFonts w:ascii="Poppins Light" w:hAnsi="Poppins Light" w:cs="Poppins Light"/>
                <w:b w:val="0"/>
                <w:bCs w:val="0"/>
                <w:noProof/>
                <w:sz w:val="18"/>
                <w:szCs w:val="18"/>
                <w:lang w:val="fr-FR"/>
              </w:rPr>
              <w:t>n</w:t>
            </w:r>
            <w:r w:rsidRPr="00467205">
              <w:rPr>
                <w:rFonts w:ascii="Poppins Light" w:hAnsi="Poppins Light" w:cs="Poppins Light"/>
                <w:b w:val="0"/>
                <w:bCs w:val="0"/>
                <w:noProof/>
                <w:sz w:val="18"/>
                <w:szCs w:val="18"/>
                <w:lang w:val="fr-FR"/>
              </w:rPr>
              <w:t xml:space="preserve"> présentiel</w:t>
            </w:r>
            <w:r w:rsidR="00367629" w:rsidRPr="00467205">
              <w:rPr>
                <w:rFonts w:ascii="Poppins Light" w:hAnsi="Poppins Light" w:cs="Poppins Light"/>
                <w:b w:val="0"/>
                <w:bCs w:val="0"/>
                <w:noProof/>
                <w:sz w:val="18"/>
                <w:szCs w:val="18"/>
                <w:lang w:val="fr-FR"/>
              </w:rPr>
              <w:t>, ARE EAIF, Lagos, Nig</w:t>
            </w:r>
            <w:r w:rsidRPr="00467205">
              <w:rPr>
                <w:rFonts w:ascii="Poppins Light" w:hAnsi="Poppins Light" w:cs="Poppins Light"/>
                <w:b w:val="0"/>
                <w:bCs w:val="0"/>
                <w:noProof/>
                <w:sz w:val="18"/>
                <w:szCs w:val="18"/>
                <w:lang w:val="fr-FR"/>
              </w:rPr>
              <w:t>é</w:t>
            </w:r>
            <w:r w:rsidR="00367629" w:rsidRPr="00467205">
              <w:rPr>
                <w:rFonts w:ascii="Poppins Light" w:hAnsi="Poppins Light" w:cs="Poppins Light"/>
                <w:b w:val="0"/>
                <w:bCs w:val="0"/>
                <w:noProof/>
                <w:sz w:val="18"/>
                <w:szCs w:val="18"/>
                <w:lang w:val="fr-FR"/>
              </w:rPr>
              <w:t>r</w:t>
            </w:r>
            <w:r w:rsidRPr="00467205">
              <w:rPr>
                <w:rFonts w:ascii="Poppins Light" w:hAnsi="Poppins Light" w:cs="Poppins Light"/>
                <w:b w:val="0"/>
                <w:bCs w:val="0"/>
                <w:noProof/>
                <w:sz w:val="18"/>
                <w:szCs w:val="18"/>
                <w:lang w:val="fr-FR"/>
              </w:rPr>
              <w:t>i</w:t>
            </w:r>
            <w:r w:rsidR="00367629" w:rsidRPr="00467205">
              <w:rPr>
                <w:rFonts w:ascii="Poppins Light" w:hAnsi="Poppins Light" w:cs="Poppins Light"/>
                <w:b w:val="0"/>
                <w:bCs w:val="0"/>
                <w:noProof/>
                <w:sz w:val="18"/>
                <w:szCs w:val="18"/>
                <w:lang w:val="fr-FR"/>
              </w:rPr>
              <w:t>a</w:t>
            </w:r>
          </w:p>
        </w:tc>
      </w:tr>
    </w:tbl>
    <w:p w14:paraId="0DC3AB5F" w14:textId="77777777" w:rsidR="00367629" w:rsidRPr="00467205" w:rsidRDefault="00367629" w:rsidP="00367629">
      <w:pPr>
        <w:pStyle w:val="Subtitlestyle"/>
        <w:ind w:right="333"/>
        <w:rPr>
          <w:noProof/>
          <w:lang w:val="fr-FR"/>
        </w:rPr>
      </w:pPr>
    </w:p>
    <w:p w14:paraId="13379E2B" w14:textId="23940E7C" w:rsidR="0070576E" w:rsidRPr="004A51F6" w:rsidRDefault="004A51F6" w:rsidP="0070576E">
      <w:pPr>
        <w:pStyle w:val="TextStyle"/>
        <w:spacing w:after="120"/>
        <w:rPr>
          <w:lang w:val="fr-FR"/>
        </w:rPr>
      </w:pPr>
      <w:r w:rsidRPr="42521756">
        <w:rPr>
          <w:lang w:val="fr-FR"/>
        </w:rPr>
        <w:t>Le programme</w:t>
      </w:r>
      <w:r w:rsidR="00BB12C9" w:rsidRPr="42521756">
        <w:rPr>
          <w:lang w:val="fr-FR"/>
        </w:rPr>
        <w:t xml:space="preserve"> final</w:t>
      </w:r>
      <w:r w:rsidRPr="42521756">
        <w:rPr>
          <w:lang w:val="fr-FR"/>
        </w:rPr>
        <w:t xml:space="preserve"> et détaillé sera</w:t>
      </w:r>
      <w:r w:rsidR="00BB12C9" w:rsidRPr="42521756">
        <w:rPr>
          <w:lang w:val="fr-FR"/>
        </w:rPr>
        <w:t xml:space="preserve"> communi</w:t>
      </w:r>
      <w:r w:rsidRPr="42521756">
        <w:rPr>
          <w:lang w:val="fr-FR"/>
        </w:rPr>
        <w:t xml:space="preserve">qué </w:t>
      </w:r>
      <w:r w:rsidR="671A0EBE" w:rsidRPr="42521756">
        <w:rPr>
          <w:lang w:val="fr-FR"/>
        </w:rPr>
        <w:t>prochainement.</w:t>
      </w:r>
    </w:p>
    <w:p w14:paraId="183B596E" w14:textId="034F2941" w:rsidR="003B7823" w:rsidRPr="00C214BD" w:rsidRDefault="00C214BD" w:rsidP="003020B1">
      <w:pPr>
        <w:pStyle w:val="TextStyle"/>
        <w:spacing w:after="240"/>
        <w:rPr>
          <w:lang w:val="fr-FR"/>
        </w:rPr>
      </w:pPr>
      <w:r>
        <w:rPr>
          <w:rFonts w:cstheme="minorHAnsi"/>
          <w:b/>
          <w:bCs/>
          <w:lang w:val="fr-FR"/>
        </w:rPr>
        <w:t>La formation sera menée exclusivement en français.</w:t>
      </w:r>
      <w:r w:rsidR="00BB12C9" w:rsidRPr="00C214BD">
        <w:rPr>
          <w:lang w:val="fr-FR"/>
        </w:rPr>
        <w:t xml:space="preserve"> </w:t>
      </w:r>
    </w:p>
    <w:p w14:paraId="3DB4DB49" w14:textId="3B30136F" w:rsidR="009675DA" w:rsidRDefault="009675DA" w:rsidP="0087472A">
      <w:pPr>
        <w:pStyle w:val="NumberListStyle"/>
        <w:spacing w:after="240"/>
      </w:pPr>
      <w:r>
        <w:t>F</w:t>
      </w:r>
      <w:r w:rsidR="0066662F">
        <w:t>rai</w:t>
      </w:r>
      <w:r>
        <w:t>s</w:t>
      </w:r>
    </w:p>
    <w:p w14:paraId="0D44CC7D" w14:textId="6D6D9DE2" w:rsidR="006D7664" w:rsidRPr="006A59D6" w:rsidRDefault="006A59D6" w:rsidP="009675DA">
      <w:pPr>
        <w:pStyle w:val="NumberListStyle"/>
        <w:numPr>
          <w:ilvl w:val="0"/>
          <w:numId w:val="0"/>
        </w:numPr>
        <w:spacing w:after="120"/>
        <w:rPr>
          <w:rFonts w:ascii="Poppins Light" w:hAnsi="Poppins Light" w:cstheme="minorHAnsi"/>
          <w:b w:val="0"/>
          <w:bCs w:val="0"/>
          <w:color w:val="auto"/>
          <w:sz w:val="20"/>
          <w:szCs w:val="20"/>
          <w:lang w:val="fr-FR"/>
        </w:rPr>
      </w:pPr>
      <w:r w:rsidRPr="006A59D6">
        <w:rPr>
          <w:rFonts w:ascii="Poppins Light" w:hAnsi="Poppins Light" w:cstheme="minorHAnsi"/>
          <w:color w:val="auto"/>
          <w:sz w:val="20"/>
          <w:szCs w:val="20"/>
          <w:lang w:val="fr-FR"/>
        </w:rPr>
        <w:t>La p</w:t>
      </w:r>
      <w:r w:rsidR="009675DA" w:rsidRPr="006A59D6">
        <w:rPr>
          <w:rFonts w:ascii="Poppins Light" w:hAnsi="Poppins Light" w:cstheme="minorHAnsi"/>
          <w:color w:val="auto"/>
          <w:sz w:val="20"/>
          <w:szCs w:val="20"/>
          <w:lang w:val="fr-FR"/>
        </w:rPr>
        <w:t xml:space="preserve">articipation </w:t>
      </w:r>
      <w:r w:rsidRPr="006A59D6">
        <w:rPr>
          <w:rFonts w:ascii="Poppins Light" w:hAnsi="Poppins Light" w:cstheme="minorHAnsi"/>
          <w:color w:val="auto"/>
          <w:sz w:val="20"/>
          <w:szCs w:val="20"/>
          <w:lang w:val="fr-FR"/>
        </w:rPr>
        <w:t>au programme de formation est gratuite</w:t>
      </w:r>
      <w:r w:rsidR="009675DA" w:rsidRPr="006A59D6">
        <w:rPr>
          <w:rFonts w:ascii="Poppins Light" w:hAnsi="Poppins Light" w:cstheme="minorHAnsi"/>
          <w:b w:val="0"/>
          <w:bCs w:val="0"/>
          <w:color w:val="auto"/>
          <w:sz w:val="20"/>
          <w:szCs w:val="20"/>
          <w:lang w:val="fr-FR"/>
        </w:rPr>
        <w:t xml:space="preserve">. </w:t>
      </w:r>
    </w:p>
    <w:p w14:paraId="5A41002F" w14:textId="462B5559" w:rsidR="009675DA" w:rsidRPr="006A59D6" w:rsidRDefault="006A59D6" w:rsidP="42521756">
      <w:pPr>
        <w:pStyle w:val="NumberListStyle"/>
        <w:numPr>
          <w:ilvl w:val="0"/>
          <w:numId w:val="0"/>
        </w:numPr>
        <w:spacing w:after="120"/>
        <w:jc w:val="both"/>
        <w:rPr>
          <w:rFonts w:ascii="Poppins Light" w:hAnsi="Poppins Light" w:cstheme="minorBidi"/>
          <w:b w:val="0"/>
          <w:bCs w:val="0"/>
          <w:color w:val="auto"/>
          <w:sz w:val="20"/>
          <w:szCs w:val="20"/>
          <w:lang w:val="fr-FR"/>
        </w:rPr>
      </w:pPr>
      <w:r w:rsidRPr="42521756">
        <w:rPr>
          <w:rFonts w:ascii="Poppins Light" w:hAnsi="Poppins Light" w:cstheme="minorBidi"/>
          <w:b w:val="0"/>
          <w:bCs w:val="0"/>
          <w:color w:val="auto"/>
          <w:sz w:val="20"/>
          <w:szCs w:val="20"/>
          <w:lang w:val="fr-FR"/>
        </w:rPr>
        <w:t>La p</w:t>
      </w:r>
      <w:r w:rsidR="009675DA" w:rsidRPr="42521756">
        <w:rPr>
          <w:rFonts w:ascii="Poppins Light" w:hAnsi="Poppins Light" w:cstheme="minorBidi"/>
          <w:b w:val="0"/>
          <w:bCs w:val="0"/>
          <w:color w:val="auto"/>
          <w:sz w:val="20"/>
          <w:szCs w:val="20"/>
          <w:lang w:val="fr-FR"/>
        </w:rPr>
        <w:t xml:space="preserve">articipation </w:t>
      </w:r>
      <w:r w:rsidRPr="42521756">
        <w:rPr>
          <w:rFonts w:ascii="Poppins Light" w:hAnsi="Poppins Light" w:cstheme="minorBidi"/>
          <w:b w:val="0"/>
          <w:bCs w:val="0"/>
          <w:color w:val="auto"/>
          <w:sz w:val="20"/>
          <w:szCs w:val="20"/>
          <w:lang w:val="fr-FR"/>
        </w:rPr>
        <w:t xml:space="preserve">à la formation inclue aussi </w:t>
      </w:r>
      <w:r w:rsidRPr="42521756">
        <w:rPr>
          <w:rFonts w:ascii="Poppins Light" w:hAnsi="Poppins Light" w:cstheme="minorBidi"/>
          <w:color w:val="auto"/>
          <w:sz w:val="20"/>
          <w:szCs w:val="20"/>
          <w:lang w:val="fr-FR"/>
        </w:rPr>
        <w:t>un billet d’entrée à l’</w:t>
      </w:r>
      <w:r w:rsidR="009675DA" w:rsidRPr="42521756">
        <w:rPr>
          <w:rFonts w:ascii="Poppins Light" w:hAnsi="Poppins Light" w:cstheme="minorBidi"/>
          <w:color w:val="auto"/>
          <w:sz w:val="20"/>
          <w:szCs w:val="20"/>
          <w:lang w:val="fr-FR"/>
        </w:rPr>
        <w:t>ARE Energy Access Investment Forum (EAIF) 2024</w:t>
      </w:r>
      <w:r w:rsidR="009675DA" w:rsidRPr="42521756">
        <w:rPr>
          <w:rFonts w:ascii="Poppins Light" w:hAnsi="Poppins Light" w:cstheme="minorBidi"/>
          <w:b w:val="0"/>
          <w:bCs w:val="0"/>
          <w:color w:val="auto"/>
          <w:sz w:val="20"/>
          <w:szCs w:val="20"/>
          <w:lang w:val="fr-FR"/>
        </w:rPr>
        <w:t xml:space="preserve"> </w:t>
      </w:r>
      <w:r w:rsidRPr="42521756">
        <w:rPr>
          <w:rFonts w:ascii="Poppins Light" w:hAnsi="Poppins Light" w:cstheme="minorBidi"/>
          <w:b w:val="0"/>
          <w:bCs w:val="0"/>
          <w:color w:val="auto"/>
          <w:sz w:val="20"/>
          <w:szCs w:val="20"/>
          <w:lang w:val="fr-FR"/>
        </w:rPr>
        <w:t>qui se tiendra du</w:t>
      </w:r>
      <w:r w:rsidR="009675DA" w:rsidRPr="42521756">
        <w:rPr>
          <w:rFonts w:ascii="Poppins Light" w:hAnsi="Poppins Light" w:cstheme="minorBidi"/>
          <w:b w:val="0"/>
          <w:bCs w:val="0"/>
          <w:color w:val="auto"/>
          <w:sz w:val="20"/>
          <w:szCs w:val="20"/>
          <w:lang w:val="fr-FR"/>
        </w:rPr>
        <w:t xml:space="preserve"> </w:t>
      </w:r>
      <w:r w:rsidR="009675DA" w:rsidRPr="42521756">
        <w:rPr>
          <w:rFonts w:ascii="Poppins Light" w:hAnsi="Poppins Light" w:cstheme="minorBidi"/>
          <w:color w:val="auto"/>
          <w:sz w:val="20"/>
          <w:szCs w:val="20"/>
          <w:lang w:val="fr-FR"/>
        </w:rPr>
        <w:t>21</w:t>
      </w:r>
      <w:r w:rsidR="003B7823" w:rsidRPr="42521756">
        <w:rPr>
          <w:rFonts w:ascii="Poppins Light" w:hAnsi="Poppins Light" w:cstheme="minorBidi"/>
          <w:color w:val="auto"/>
          <w:sz w:val="20"/>
          <w:szCs w:val="20"/>
          <w:lang w:val="fr-FR"/>
        </w:rPr>
        <w:t xml:space="preserve"> </w:t>
      </w:r>
      <w:r w:rsidRPr="42521756">
        <w:rPr>
          <w:rFonts w:ascii="Poppins Light" w:hAnsi="Poppins Light" w:cstheme="minorBidi"/>
          <w:color w:val="auto"/>
          <w:sz w:val="20"/>
          <w:szCs w:val="20"/>
          <w:lang w:val="fr-FR"/>
        </w:rPr>
        <w:t>au</w:t>
      </w:r>
      <w:r w:rsidR="009675DA" w:rsidRPr="42521756">
        <w:rPr>
          <w:rFonts w:ascii="Poppins Light" w:hAnsi="Poppins Light" w:cstheme="minorBidi"/>
          <w:color w:val="auto"/>
          <w:sz w:val="20"/>
          <w:szCs w:val="20"/>
          <w:lang w:val="fr-FR"/>
        </w:rPr>
        <w:t xml:space="preserve"> 23</w:t>
      </w:r>
      <w:r w:rsidR="003B7823" w:rsidRPr="42521756">
        <w:rPr>
          <w:rFonts w:ascii="Poppins Light" w:hAnsi="Poppins Light" w:cstheme="minorBidi"/>
          <w:color w:val="auto"/>
          <w:sz w:val="20"/>
          <w:szCs w:val="20"/>
          <w:lang w:val="fr-FR"/>
        </w:rPr>
        <w:t xml:space="preserve"> </w:t>
      </w:r>
      <w:r w:rsidRPr="42521756">
        <w:rPr>
          <w:rFonts w:ascii="Poppins Light" w:hAnsi="Poppins Light" w:cstheme="minorBidi"/>
          <w:color w:val="auto"/>
          <w:sz w:val="20"/>
          <w:szCs w:val="20"/>
          <w:lang w:val="fr-FR"/>
        </w:rPr>
        <w:t>mai</w:t>
      </w:r>
      <w:r w:rsidR="009675DA" w:rsidRPr="42521756">
        <w:rPr>
          <w:rFonts w:ascii="Poppins Light" w:hAnsi="Poppins Light" w:cstheme="minorBidi"/>
          <w:color w:val="auto"/>
          <w:sz w:val="20"/>
          <w:szCs w:val="20"/>
          <w:lang w:val="fr-FR"/>
        </w:rPr>
        <w:t xml:space="preserve"> 2024 </w:t>
      </w:r>
      <w:r w:rsidRPr="42521756">
        <w:rPr>
          <w:rFonts w:ascii="Poppins Light" w:hAnsi="Poppins Light" w:cstheme="minorBidi"/>
          <w:color w:val="auto"/>
          <w:sz w:val="20"/>
          <w:szCs w:val="20"/>
          <w:lang w:val="fr-FR"/>
        </w:rPr>
        <w:t>à</w:t>
      </w:r>
      <w:r w:rsidR="009675DA" w:rsidRPr="42521756">
        <w:rPr>
          <w:rFonts w:ascii="Poppins Light" w:hAnsi="Poppins Light" w:cstheme="minorBidi"/>
          <w:color w:val="auto"/>
          <w:sz w:val="20"/>
          <w:szCs w:val="20"/>
          <w:lang w:val="fr-FR"/>
        </w:rPr>
        <w:t xml:space="preserve"> Lagos, </w:t>
      </w:r>
      <w:r w:rsidR="00324980">
        <w:rPr>
          <w:rFonts w:ascii="Poppins Light" w:hAnsi="Poppins Light" w:cstheme="minorBidi"/>
          <w:color w:val="auto"/>
          <w:sz w:val="20"/>
          <w:szCs w:val="20"/>
          <w:lang w:val="fr-FR"/>
        </w:rPr>
        <w:t>au</w:t>
      </w:r>
      <w:r w:rsidRPr="42521756">
        <w:rPr>
          <w:rFonts w:ascii="Poppins Light" w:hAnsi="Poppins Light" w:cstheme="minorBidi"/>
          <w:color w:val="auto"/>
          <w:sz w:val="20"/>
          <w:szCs w:val="20"/>
          <w:lang w:val="fr-FR"/>
        </w:rPr>
        <w:t xml:space="preserve"> </w:t>
      </w:r>
      <w:r w:rsidR="009675DA" w:rsidRPr="42521756">
        <w:rPr>
          <w:rFonts w:ascii="Poppins Light" w:hAnsi="Poppins Light" w:cstheme="minorBidi"/>
          <w:color w:val="auto"/>
          <w:sz w:val="20"/>
          <w:szCs w:val="20"/>
          <w:lang w:val="fr-FR"/>
        </w:rPr>
        <w:t>Nig</w:t>
      </w:r>
      <w:r w:rsidRPr="42521756">
        <w:rPr>
          <w:rFonts w:ascii="Poppins Light" w:hAnsi="Poppins Light" w:cstheme="minorBidi"/>
          <w:color w:val="auto"/>
          <w:sz w:val="20"/>
          <w:szCs w:val="20"/>
          <w:lang w:val="fr-FR"/>
        </w:rPr>
        <w:t>é</w:t>
      </w:r>
      <w:r w:rsidR="009675DA" w:rsidRPr="42521756">
        <w:rPr>
          <w:rFonts w:ascii="Poppins Light" w:hAnsi="Poppins Light" w:cstheme="minorBidi"/>
          <w:color w:val="auto"/>
          <w:sz w:val="20"/>
          <w:szCs w:val="20"/>
          <w:lang w:val="fr-FR"/>
        </w:rPr>
        <w:t>ria</w:t>
      </w:r>
      <w:r w:rsidR="006D7664" w:rsidRPr="42521756">
        <w:rPr>
          <w:rFonts w:ascii="Poppins Light" w:hAnsi="Poppins Light" w:cstheme="minorBidi"/>
          <w:b w:val="0"/>
          <w:bCs w:val="0"/>
          <w:color w:val="auto"/>
          <w:sz w:val="20"/>
          <w:szCs w:val="20"/>
          <w:lang w:val="fr-FR"/>
        </w:rPr>
        <w:t xml:space="preserve">, </w:t>
      </w:r>
      <w:r w:rsidRPr="42521756">
        <w:rPr>
          <w:rFonts w:ascii="Poppins Light" w:hAnsi="Poppins Light" w:cstheme="minorBidi"/>
          <w:b w:val="0"/>
          <w:bCs w:val="0"/>
          <w:color w:val="auto"/>
          <w:sz w:val="20"/>
          <w:szCs w:val="20"/>
          <w:lang w:val="fr-FR"/>
        </w:rPr>
        <w:t xml:space="preserve">offrant </w:t>
      </w:r>
      <w:r w:rsidR="74C525DA" w:rsidRPr="42521756">
        <w:rPr>
          <w:rFonts w:ascii="Poppins Light" w:hAnsi="Poppins Light" w:cstheme="minorBidi"/>
          <w:b w:val="0"/>
          <w:bCs w:val="0"/>
          <w:color w:val="auto"/>
          <w:sz w:val="20"/>
          <w:szCs w:val="20"/>
          <w:lang w:val="fr-FR"/>
        </w:rPr>
        <w:t xml:space="preserve">un </w:t>
      </w:r>
      <w:r w:rsidRPr="42521756">
        <w:rPr>
          <w:rFonts w:ascii="Poppins Light" w:hAnsi="Poppins Light" w:cstheme="minorBidi"/>
          <w:b w:val="0"/>
          <w:bCs w:val="0"/>
          <w:color w:val="auto"/>
          <w:sz w:val="20"/>
          <w:szCs w:val="20"/>
          <w:lang w:val="fr-FR"/>
        </w:rPr>
        <w:t>accès à toutes les sessions de</w:t>
      </w:r>
      <w:r w:rsidR="65914E6B" w:rsidRPr="42521756">
        <w:rPr>
          <w:rFonts w:ascii="Poppins Light" w:hAnsi="Poppins Light" w:cstheme="minorBidi"/>
          <w:b w:val="0"/>
          <w:bCs w:val="0"/>
          <w:color w:val="auto"/>
          <w:sz w:val="20"/>
          <w:szCs w:val="20"/>
          <w:lang w:val="fr-FR"/>
        </w:rPr>
        <w:t xml:space="preserve"> la</w:t>
      </w:r>
      <w:r w:rsidRPr="42521756">
        <w:rPr>
          <w:rFonts w:ascii="Poppins Light" w:hAnsi="Poppins Light" w:cstheme="minorBidi"/>
          <w:b w:val="0"/>
          <w:bCs w:val="0"/>
          <w:color w:val="auto"/>
          <w:sz w:val="20"/>
          <w:szCs w:val="20"/>
          <w:lang w:val="fr-FR"/>
        </w:rPr>
        <w:t xml:space="preserve"> conférence et </w:t>
      </w:r>
      <w:r w:rsidR="0BB8982E" w:rsidRPr="42521756">
        <w:rPr>
          <w:rFonts w:ascii="Poppins Light" w:hAnsi="Poppins Light" w:cstheme="minorBidi"/>
          <w:b w:val="0"/>
          <w:bCs w:val="0"/>
          <w:color w:val="auto"/>
          <w:sz w:val="20"/>
          <w:szCs w:val="20"/>
          <w:lang w:val="fr-FR"/>
        </w:rPr>
        <w:t>aux sessions de</w:t>
      </w:r>
      <w:r w:rsidRPr="42521756">
        <w:rPr>
          <w:rFonts w:ascii="Poppins Light" w:hAnsi="Poppins Light" w:cstheme="minorBidi"/>
          <w:b w:val="0"/>
          <w:bCs w:val="0"/>
          <w:color w:val="auto"/>
          <w:sz w:val="20"/>
          <w:szCs w:val="20"/>
          <w:lang w:val="fr-FR"/>
        </w:rPr>
        <w:t xml:space="preserve"> réseautage (« </w:t>
      </w:r>
      <w:proofErr w:type="spellStart"/>
      <w:r w:rsidRPr="42521756">
        <w:rPr>
          <w:rFonts w:ascii="Poppins Light" w:hAnsi="Poppins Light" w:cstheme="minorBidi"/>
          <w:b w:val="0"/>
          <w:bCs w:val="0"/>
          <w:color w:val="auto"/>
          <w:sz w:val="20"/>
          <w:szCs w:val="20"/>
          <w:lang w:val="fr-FR"/>
        </w:rPr>
        <w:t>Matchmaking</w:t>
      </w:r>
      <w:proofErr w:type="spellEnd"/>
      <w:r w:rsidRPr="42521756">
        <w:rPr>
          <w:rFonts w:ascii="Poppins Light" w:hAnsi="Poppins Light" w:cstheme="minorBidi"/>
          <w:b w:val="0"/>
          <w:bCs w:val="0"/>
          <w:color w:val="auto"/>
          <w:sz w:val="20"/>
          <w:szCs w:val="20"/>
          <w:lang w:val="fr-FR"/>
        </w:rPr>
        <w:t> ») pendant tous les tro</w:t>
      </w:r>
      <w:r w:rsidR="00E44DBE" w:rsidRPr="42521756">
        <w:rPr>
          <w:rFonts w:ascii="Poppins Light" w:hAnsi="Poppins Light" w:cstheme="minorBidi"/>
          <w:b w:val="0"/>
          <w:bCs w:val="0"/>
          <w:color w:val="auto"/>
          <w:sz w:val="20"/>
          <w:szCs w:val="20"/>
          <w:lang w:val="fr-FR"/>
        </w:rPr>
        <w:t>i</w:t>
      </w:r>
      <w:r w:rsidRPr="42521756">
        <w:rPr>
          <w:rFonts w:ascii="Poppins Light" w:hAnsi="Poppins Light" w:cstheme="minorBidi"/>
          <w:b w:val="0"/>
          <w:bCs w:val="0"/>
          <w:color w:val="auto"/>
          <w:sz w:val="20"/>
          <w:szCs w:val="20"/>
          <w:lang w:val="fr-FR"/>
        </w:rPr>
        <w:t>s jour</w:t>
      </w:r>
      <w:r w:rsidR="00E44DBE" w:rsidRPr="42521756">
        <w:rPr>
          <w:rFonts w:ascii="Poppins Light" w:hAnsi="Poppins Light" w:cstheme="minorBidi"/>
          <w:b w:val="0"/>
          <w:bCs w:val="0"/>
          <w:color w:val="auto"/>
          <w:sz w:val="20"/>
          <w:szCs w:val="20"/>
          <w:lang w:val="fr-FR"/>
        </w:rPr>
        <w:t>s</w:t>
      </w:r>
      <w:r w:rsidRPr="42521756">
        <w:rPr>
          <w:rFonts w:ascii="Poppins Light" w:hAnsi="Poppins Light" w:cstheme="minorBidi"/>
          <w:b w:val="0"/>
          <w:bCs w:val="0"/>
          <w:color w:val="auto"/>
          <w:sz w:val="20"/>
          <w:szCs w:val="20"/>
          <w:lang w:val="fr-FR"/>
        </w:rPr>
        <w:t xml:space="preserve"> </w:t>
      </w:r>
      <w:r w:rsidR="7B7EA17F" w:rsidRPr="42521756">
        <w:rPr>
          <w:rFonts w:ascii="Poppins Light" w:hAnsi="Poppins Light" w:cstheme="minorBidi"/>
          <w:b w:val="0"/>
          <w:bCs w:val="0"/>
          <w:color w:val="auto"/>
          <w:sz w:val="20"/>
          <w:szCs w:val="20"/>
          <w:lang w:val="fr-FR"/>
        </w:rPr>
        <w:t>du Forum</w:t>
      </w:r>
      <w:r w:rsidR="006D7664" w:rsidRPr="42521756">
        <w:rPr>
          <w:rFonts w:ascii="Poppins Light" w:hAnsi="Poppins Light" w:cstheme="minorBidi"/>
          <w:b w:val="0"/>
          <w:bCs w:val="0"/>
          <w:color w:val="auto"/>
          <w:sz w:val="20"/>
          <w:szCs w:val="20"/>
          <w:lang w:val="fr-FR"/>
        </w:rPr>
        <w:t xml:space="preserve">, </w:t>
      </w:r>
      <w:r w:rsidRPr="42521756">
        <w:rPr>
          <w:rFonts w:ascii="Poppins Light" w:hAnsi="Poppins Light" w:cstheme="minorBidi"/>
          <w:b w:val="0"/>
          <w:bCs w:val="0"/>
          <w:color w:val="auto"/>
          <w:sz w:val="20"/>
          <w:szCs w:val="20"/>
          <w:lang w:val="fr-FR"/>
        </w:rPr>
        <w:t xml:space="preserve">ainsi qu’à la réception de réseautage </w:t>
      </w:r>
      <w:r w:rsidR="5CACAD26" w:rsidRPr="42521756">
        <w:rPr>
          <w:rFonts w:ascii="Poppins Light" w:hAnsi="Poppins Light" w:cstheme="minorBidi"/>
          <w:b w:val="0"/>
          <w:bCs w:val="0"/>
          <w:color w:val="auto"/>
          <w:sz w:val="20"/>
          <w:szCs w:val="20"/>
          <w:lang w:val="fr-FR"/>
        </w:rPr>
        <w:t>le premier jour</w:t>
      </w:r>
      <w:r w:rsidRPr="42521756">
        <w:rPr>
          <w:rFonts w:ascii="Poppins Light" w:hAnsi="Poppins Light" w:cstheme="minorBidi"/>
          <w:b w:val="0"/>
          <w:bCs w:val="0"/>
          <w:color w:val="auto"/>
          <w:sz w:val="20"/>
          <w:szCs w:val="20"/>
          <w:lang w:val="fr-FR"/>
        </w:rPr>
        <w:t xml:space="preserve"> et à tous le</w:t>
      </w:r>
      <w:r w:rsidR="00E44DBE" w:rsidRPr="42521756">
        <w:rPr>
          <w:rFonts w:ascii="Poppins Light" w:hAnsi="Poppins Light" w:cstheme="minorBidi"/>
          <w:b w:val="0"/>
          <w:bCs w:val="0"/>
          <w:color w:val="auto"/>
          <w:sz w:val="20"/>
          <w:szCs w:val="20"/>
          <w:lang w:val="fr-FR"/>
        </w:rPr>
        <w:t>s</w:t>
      </w:r>
      <w:r w:rsidRPr="42521756">
        <w:rPr>
          <w:rFonts w:ascii="Poppins Light" w:hAnsi="Poppins Light" w:cstheme="minorBidi"/>
          <w:b w:val="0"/>
          <w:bCs w:val="0"/>
          <w:color w:val="auto"/>
          <w:sz w:val="20"/>
          <w:szCs w:val="20"/>
          <w:lang w:val="fr-FR"/>
        </w:rPr>
        <w:t xml:space="preserve"> déjeuners pendant tous les trois jour</w:t>
      </w:r>
      <w:r w:rsidR="00C214BD" w:rsidRPr="42521756">
        <w:rPr>
          <w:rFonts w:ascii="Poppins Light" w:hAnsi="Poppins Light" w:cstheme="minorBidi"/>
          <w:b w:val="0"/>
          <w:bCs w:val="0"/>
          <w:color w:val="auto"/>
          <w:sz w:val="20"/>
          <w:szCs w:val="20"/>
          <w:lang w:val="fr-FR"/>
        </w:rPr>
        <w:t>s</w:t>
      </w:r>
      <w:r w:rsidRPr="42521756">
        <w:rPr>
          <w:rFonts w:ascii="Poppins Light" w:hAnsi="Poppins Light" w:cstheme="minorBidi"/>
          <w:b w:val="0"/>
          <w:bCs w:val="0"/>
          <w:color w:val="auto"/>
          <w:sz w:val="20"/>
          <w:szCs w:val="20"/>
          <w:lang w:val="fr-FR"/>
        </w:rPr>
        <w:t xml:space="preserve"> de l</w:t>
      </w:r>
      <w:r w:rsidR="00E44DBE" w:rsidRPr="42521756">
        <w:rPr>
          <w:rFonts w:ascii="Poppins Light" w:hAnsi="Poppins Light" w:cstheme="minorBidi"/>
          <w:b w:val="0"/>
          <w:bCs w:val="0"/>
          <w:color w:val="auto"/>
          <w:sz w:val="20"/>
          <w:szCs w:val="20"/>
          <w:lang w:val="fr-FR"/>
        </w:rPr>
        <w:t>’évènement</w:t>
      </w:r>
      <w:r w:rsidR="006D7664" w:rsidRPr="42521756">
        <w:rPr>
          <w:rFonts w:ascii="Poppins Light" w:hAnsi="Poppins Light" w:cstheme="minorBidi"/>
          <w:b w:val="0"/>
          <w:bCs w:val="0"/>
          <w:color w:val="auto"/>
          <w:sz w:val="20"/>
          <w:szCs w:val="20"/>
          <w:lang w:val="fr-FR"/>
        </w:rPr>
        <w:t>.</w:t>
      </w:r>
    </w:p>
    <w:p w14:paraId="436273AD" w14:textId="7D4BF7E3" w:rsidR="003020B1" w:rsidRPr="001E3D90" w:rsidRDefault="00716E97" w:rsidP="42521756">
      <w:pPr>
        <w:pStyle w:val="NumberListStyle"/>
        <w:numPr>
          <w:ilvl w:val="0"/>
          <w:numId w:val="0"/>
        </w:numPr>
        <w:spacing w:after="240"/>
        <w:jc w:val="both"/>
        <w:rPr>
          <w:rFonts w:ascii="Poppins Light" w:hAnsi="Poppins Light" w:cstheme="minorBidi"/>
          <w:b w:val="0"/>
          <w:bCs w:val="0"/>
          <w:color w:val="auto"/>
          <w:sz w:val="20"/>
          <w:szCs w:val="20"/>
          <w:lang w:val="fr-FR"/>
        </w:rPr>
      </w:pPr>
      <w:r w:rsidRPr="42521756">
        <w:rPr>
          <w:rFonts w:ascii="Poppins Light" w:hAnsi="Poppins Light" w:cstheme="minorBidi"/>
          <w:color w:val="auto"/>
          <w:sz w:val="20"/>
          <w:szCs w:val="20"/>
          <w:lang w:val="fr-FR"/>
        </w:rPr>
        <w:t>En plus</w:t>
      </w:r>
      <w:r w:rsidR="003020B1" w:rsidRPr="42521756">
        <w:rPr>
          <w:rFonts w:ascii="Poppins Light" w:hAnsi="Poppins Light" w:cstheme="minorBidi"/>
          <w:color w:val="auto"/>
          <w:sz w:val="20"/>
          <w:szCs w:val="20"/>
          <w:lang w:val="fr-FR"/>
        </w:rPr>
        <w:t xml:space="preserve">, </w:t>
      </w:r>
      <w:r w:rsidRPr="42521756">
        <w:rPr>
          <w:rFonts w:ascii="Poppins Light" w:hAnsi="Poppins Light" w:cstheme="minorBidi"/>
          <w:color w:val="auto"/>
          <w:sz w:val="20"/>
          <w:szCs w:val="20"/>
          <w:lang w:val="fr-FR"/>
        </w:rPr>
        <w:t xml:space="preserve">les </w:t>
      </w:r>
      <w:r w:rsidR="003020B1" w:rsidRPr="42521756">
        <w:rPr>
          <w:rFonts w:ascii="Poppins Light" w:hAnsi="Poppins Light" w:cstheme="minorBidi"/>
          <w:color w:val="auto"/>
          <w:sz w:val="20"/>
          <w:szCs w:val="20"/>
          <w:lang w:val="fr-FR"/>
        </w:rPr>
        <w:t>p</w:t>
      </w:r>
      <w:r w:rsidR="009675DA" w:rsidRPr="42521756">
        <w:rPr>
          <w:rFonts w:ascii="Poppins Light" w:hAnsi="Poppins Light" w:cstheme="minorBidi"/>
          <w:color w:val="auto"/>
          <w:sz w:val="20"/>
          <w:szCs w:val="20"/>
          <w:lang w:val="fr-FR"/>
        </w:rPr>
        <w:t xml:space="preserve">articipants </w:t>
      </w:r>
      <w:r w:rsidR="55C72FA6" w:rsidRPr="42521756">
        <w:rPr>
          <w:rFonts w:ascii="Poppins Light" w:hAnsi="Poppins Light" w:cstheme="minorBidi"/>
          <w:color w:val="auto"/>
          <w:sz w:val="20"/>
          <w:szCs w:val="20"/>
          <w:lang w:val="fr-FR"/>
        </w:rPr>
        <w:t>pourraient</w:t>
      </w:r>
      <w:r w:rsidRPr="42521756">
        <w:rPr>
          <w:rFonts w:ascii="Poppins Light" w:hAnsi="Poppins Light" w:cstheme="minorBidi"/>
          <w:color w:val="auto"/>
          <w:sz w:val="20"/>
          <w:szCs w:val="20"/>
          <w:lang w:val="fr-FR"/>
        </w:rPr>
        <w:t xml:space="preserve"> être é</w:t>
      </w:r>
      <w:r w:rsidR="003020B1" w:rsidRPr="42521756">
        <w:rPr>
          <w:rFonts w:ascii="Poppins Light" w:hAnsi="Poppins Light" w:cstheme="minorBidi"/>
          <w:color w:val="auto"/>
          <w:sz w:val="20"/>
          <w:szCs w:val="20"/>
          <w:lang w:val="fr-FR"/>
        </w:rPr>
        <w:t>ligible</w:t>
      </w:r>
      <w:r w:rsidRPr="42521756">
        <w:rPr>
          <w:rFonts w:ascii="Poppins Light" w:hAnsi="Poppins Light" w:cstheme="minorBidi"/>
          <w:color w:val="auto"/>
          <w:sz w:val="20"/>
          <w:szCs w:val="20"/>
          <w:lang w:val="fr-FR"/>
        </w:rPr>
        <w:t>s à un soutien forfaitaire jusqu’à un montant de</w:t>
      </w:r>
      <w:r w:rsidR="006D7664" w:rsidRPr="42521756">
        <w:rPr>
          <w:rFonts w:ascii="Poppins Light" w:hAnsi="Poppins Light" w:cstheme="minorBidi"/>
          <w:color w:val="auto"/>
          <w:sz w:val="20"/>
          <w:szCs w:val="20"/>
          <w:lang w:val="fr-FR"/>
        </w:rPr>
        <w:t xml:space="preserve"> EUR </w:t>
      </w:r>
      <w:r w:rsidR="003020B1" w:rsidRPr="42521756">
        <w:rPr>
          <w:rFonts w:ascii="Poppins Light" w:hAnsi="Poppins Light" w:cstheme="minorBidi"/>
          <w:color w:val="auto"/>
          <w:sz w:val="20"/>
          <w:szCs w:val="20"/>
          <w:lang w:val="fr-FR"/>
        </w:rPr>
        <w:t xml:space="preserve">750 </w:t>
      </w:r>
      <w:r w:rsidRPr="42521756">
        <w:rPr>
          <w:rFonts w:ascii="Poppins Light" w:hAnsi="Poppins Light" w:cstheme="minorBidi"/>
          <w:color w:val="auto"/>
          <w:sz w:val="20"/>
          <w:szCs w:val="20"/>
          <w:lang w:val="fr-FR"/>
        </w:rPr>
        <w:t xml:space="preserve">pour couvrir des dépenses de déplacement et logement </w:t>
      </w:r>
      <w:r w:rsidR="00985914" w:rsidRPr="42521756">
        <w:rPr>
          <w:rFonts w:ascii="Poppins Light" w:hAnsi="Poppins Light" w:cstheme="minorBidi"/>
          <w:b w:val="0"/>
          <w:bCs w:val="0"/>
          <w:color w:val="auto"/>
          <w:sz w:val="20"/>
          <w:szCs w:val="20"/>
          <w:lang w:val="fr-FR"/>
        </w:rPr>
        <w:t xml:space="preserve">lors de la </w:t>
      </w:r>
      <w:r w:rsidR="009675DA" w:rsidRPr="42521756">
        <w:rPr>
          <w:rFonts w:ascii="Poppins Light" w:hAnsi="Poppins Light" w:cstheme="minorBidi"/>
          <w:b w:val="0"/>
          <w:bCs w:val="0"/>
          <w:color w:val="auto"/>
          <w:sz w:val="20"/>
          <w:szCs w:val="20"/>
          <w:lang w:val="fr-FR"/>
        </w:rPr>
        <w:t xml:space="preserve">participation </w:t>
      </w:r>
      <w:r w:rsidR="00985914" w:rsidRPr="42521756">
        <w:rPr>
          <w:rFonts w:ascii="Poppins Light" w:hAnsi="Poppins Light" w:cstheme="minorBidi"/>
          <w:b w:val="0"/>
          <w:bCs w:val="0"/>
          <w:color w:val="auto"/>
          <w:sz w:val="20"/>
          <w:szCs w:val="20"/>
          <w:lang w:val="fr-FR"/>
        </w:rPr>
        <w:t>à des sessions de formation e</w:t>
      </w:r>
      <w:r w:rsidR="009675DA" w:rsidRPr="42521756">
        <w:rPr>
          <w:rFonts w:ascii="Poppins Light" w:hAnsi="Poppins Light" w:cstheme="minorBidi"/>
          <w:b w:val="0"/>
          <w:bCs w:val="0"/>
          <w:color w:val="auto"/>
          <w:sz w:val="20"/>
          <w:szCs w:val="20"/>
          <w:lang w:val="fr-FR"/>
        </w:rPr>
        <w:t>n</w:t>
      </w:r>
      <w:r w:rsidR="00985914" w:rsidRPr="42521756">
        <w:rPr>
          <w:rFonts w:ascii="Poppins Light" w:hAnsi="Poppins Light" w:cstheme="minorBidi"/>
          <w:b w:val="0"/>
          <w:bCs w:val="0"/>
          <w:color w:val="auto"/>
          <w:sz w:val="20"/>
          <w:szCs w:val="20"/>
          <w:lang w:val="fr-FR"/>
        </w:rPr>
        <w:t xml:space="preserve"> présentiel à</w:t>
      </w:r>
      <w:r w:rsidR="009675DA" w:rsidRPr="42521756">
        <w:rPr>
          <w:rFonts w:ascii="Poppins Light" w:hAnsi="Poppins Light" w:cstheme="minorBidi"/>
          <w:b w:val="0"/>
          <w:bCs w:val="0"/>
          <w:color w:val="auto"/>
          <w:sz w:val="20"/>
          <w:szCs w:val="20"/>
          <w:lang w:val="fr-FR"/>
        </w:rPr>
        <w:t xml:space="preserve"> Lagos, </w:t>
      </w:r>
      <w:r w:rsidR="00E04C67">
        <w:rPr>
          <w:rFonts w:ascii="Poppins Light" w:hAnsi="Poppins Light" w:cstheme="minorBidi"/>
          <w:b w:val="0"/>
          <w:bCs w:val="0"/>
          <w:color w:val="auto"/>
          <w:sz w:val="20"/>
          <w:szCs w:val="20"/>
          <w:lang w:val="fr-FR"/>
        </w:rPr>
        <w:t>au</w:t>
      </w:r>
      <w:r w:rsidR="00985914" w:rsidRPr="42521756">
        <w:rPr>
          <w:rFonts w:ascii="Poppins Light" w:hAnsi="Poppins Light" w:cstheme="minorBidi"/>
          <w:b w:val="0"/>
          <w:bCs w:val="0"/>
          <w:color w:val="auto"/>
          <w:sz w:val="20"/>
          <w:szCs w:val="20"/>
          <w:lang w:val="fr-FR"/>
        </w:rPr>
        <w:t xml:space="preserve"> </w:t>
      </w:r>
      <w:r w:rsidR="009675DA" w:rsidRPr="42521756">
        <w:rPr>
          <w:rFonts w:ascii="Poppins Light" w:hAnsi="Poppins Light" w:cstheme="minorBidi"/>
          <w:b w:val="0"/>
          <w:bCs w:val="0"/>
          <w:color w:val="auto"/>
          <w:sz w:val="20"/>
          <w:szCs w:val="20"/>
          <w:lang w:val="fr-FR"/>
        </w:rPr>
        <w:t>Nig</w:t>
      </w:r>
      <w:r w:rsidR="00985914" w:rsidRPr="42521756">
        <w:rPr>
          <w:rFonts w:ascii="Poppins Light" w:hAnsi="Poppins Light" w:cstheme="minorBidi"/>
          <w:b w:val="0"/>
          <w:bCs w:val="0"/>
          <w:color w:val="auto"/>
          <w:sz w:val="20"/>
          <w:szCs w:val="20"/>
          <w:lang w:val="fr-FR"/>
        </w:rPr>
        <w:t>é</w:t>
      </w:r>
      <w:r w:rsidR="009675DA" w:rsidRPr="42521756">
        <w:rPr>
          <w:rFonts w:ascii="Poppins Light" w:hAnsi="Poppins Light" w:cstheme="minorBidi"/>
          <w:b w:val="0"/>
          <w:bCs w:val="0"/>
          <w:color w:val="auto"/>
          <w:sz w:val="20"/>
          <w:szCs w:val="20"/>
          <w:lang w:val="fr-FR"/>
        </w:rPr>
        <w:t>ria</w:t>
      </w:r>
      <w:r w:rsidR="003020B1" w:rsidRPr="42521756">
        <w:rPr>
          <w:rFonts w:ascii="Poppins Light" w:hAnsi="Poppins Light" w:cstheme="minorBidi"/>
          <w:b w:val="0"/>
          <w:bCs w:val="0"/>
          <w:color w:val="auto"/>
          <w:sz w:val="20"/>
          <w:szCs w:val="20"/>
          <w:lang w:val="fr-FR"/>
        </w:rPr>
        <w:t xml:space="preserve"> (</w:t>
      </w:r>
      <w:r w:rsidR="00985914" w:rsidRPr="42521756">
        <w:rPr>
          <w:rFonts w:ascii="Poppins Light" w:hAnsi="Poppins Light" w:cstheme="minorBidi"/>
          <w:b w:val="0"/>
          <w:bCs w:val="0"/>
          <w:color w:val="auto"/>
          <w:sz w:val="20"/>
          <w:szCs w:val="20"/>
          <w:lang w:val="fr-FR"/>
        </w:rPr>
        <w:t>à déterminer au cas par cas</w:t>
      </w:r>
      <w:r w:rsidR="003020B1" w:rsidRPr="42521756">
        <w:rPr>
          <w:rFonts w:ascii="Poppins Light" w:hAnsi="Poppins Light" w:cstheme="minorBidi"/>
          <w:b w:val="0"/>
          <w:bCs w:val="0"/>
          <w:color w:val="auto"/>
          <w:sz w:val="20"/>
          <w:szCs w:val="20"/>
          <w:lang w:val="fr-FR"/>
        </w:rPr>
        <w:t>)</w:t>
      </w:r>
      <w:r w:rsidR="009675DA" w:rsidRPr="42521756">
        <w:rPr>
          <w:rFonts w:ascii="Poppins Light" w:hAnsi="Poppins Light" w:cstheme="minorBidi"/>
          <w:b w:val="0"/>
          <w:bCs w:val="0"/>
          <w:color w:val="auto"/>
          <w:sz w:val="20"/>
          <w:szCs w:val="20"/>
          <w:lang w:val="fr-FR"/>
        </w:rPr>
        <w:t xml:space="preserve">. </w:t>
      </w:r>
      <w:r w:rsidR="00985914" w:rsidRPr="42521756">
        <w:rPr>
          <w:rFonts w:ascii="Poppins Light" w:hAnsi="Poppins Light" w:cstheme="minorBidi"/>
          <w:b w:val="0"/>
          <w:bCs w:val="0"/>
          <w:color w:val="auto"/>
          <w:sz w:val="20"/>
          <w:szCs w:val="20"/>
          <w:lang w:val="fr-FR"/>
        </w:rPr>
        <w:t>Les p</w:t>
      </w:r>
      <w:r w:rsidR="006D7664" w:rsidRPr="42521756">
        <w:rPr>
          <w:rFonts w:ascii="Poppins Light" w:hAnsi="Poppins Light" w:cstheme="minorBidi"/>
          <w:b w:val="0"/>
          <w:bCs w:val="0"/>
          <w:color w:val="auto"/>
          <w:sz w:val="20"/>
          <w:szCs w:val="20"/>
          <w:lang w:val="fr-FR"/>
        </w:rPr>
        <w:t xml:space="preserve">articipants </w:t>
      </w:r>
      <w:r w:rsidR="00F82A1C" w:rsidRPr="42521756">
        <w:rPr>
          <w:rFonts w:ascii="Poppins Light" w:hAnsi="Poppins Light" w:cstheme="minorBidi"/>
          <w:b w:val="0"/>
          <w:bCs w:val="0"/>
          <w:color w:val="auto"/>
          <w:sz w:val="20"/>
          <w:szCs w:val="20"/>
          <w:lang w:val="fr-FR"/>
        </w:rPr>
        <w:t>sont respons</w:t>
      </w:r>
      <w:r w:rsidR="00C214BD" w:rsidRPr="42521756">
        <w:rPr>
          <w:rFonts w:ascii="Poppins Light" w:hAnsi="Poppins Light" w:cstheme="minorBidi"/>
          <w:b w:val="0"/>
          <w:bCs w:val="0"/>
          <w:color w:val="auto"/>
          <w:sz w:val="20"/>
          <w:szCs w:val="20"/>
          <w:lang w:val="fr-FR"/>
        </w:rPr>
        <w:t>a</w:t>
      </w:r>
      <w:r w:rsidR="00F82A1C" w:rsidRPr="42521756">
        <w:rPr>
          <w:rFonts w:ascii="Poppins Light" w:hAnsi="Poppins Light" w:cstheme="minorBidi"/>
          <w:b w:val="0"/>
          <w:bCs w:val="0"/>
          <w:color w:val="auto"/>
          <w:sz w:val="20"/>
          <w:szCs w:val="20"/>
          <w:lang w:val="fr-FR"/>
        </w:rPr>
        <w:t>ble</w:t>
      </w:r>
      <w:r w:rsidR="00C214BD" w:rsidRPr="42521756">
        <w:rPr>
          <w:rFonts w:ascii="Poppins Light" w:hAnsi="Poppins Light" w:cstheme="minorBidi"/>
          <w:b w:val="0"/>
          <w:bCs w:val="0"/>
          <w:color w:val="auto"/>
          <w:sz w:val="20"/>
          <w:szCs w:val="20"/>
          <w:lang w:val="fr-FR"/>
        </w:rPr>
        <w:t xml:space="preserve">s </w:t>
      </w:r>
      <w:r w:rsidR="63C52C03" w:rsidRPr="42521756">
        <w:rPr>
          <w:rFonts w:ascii="Poppins Light" w:hAnsi="Poppins Light" w:cstheme="minorBidi"/>
          <w:b w:val="0"/>
          <w:bCs w:val="0"/>
          <w:color w:val="auto"/>
          <w:sz w:val="20"/>
          <w:szCs w:val="20"/>
          <w:lang w:val="fr-FR"/>
        </w:rPr>
        <w:t>d’</w:t>
      </w:r>
      <w:r w:rsidR="006D7664" w:rsidRPr="42521756">
        <w:rPr>
          <w:rFonts w:ascii="Poppins Light" w:hAnsi="Poppins Light" w:cstheme="minorBidi"/>
          <w:b w:val="0"/>
          <w:bCs w:val="0"/>
          <w:color w:val="auto"/>
          <w:sz w:val="20"/>
          <w:szCs w:val="20"/>
          <w:lang w:val="fr-FR"/>
        </w:rPr>
        <w:t>organis</w:t>
      </w:r>
      <w:r w:rsidR="00F82A1C" w:rsidRPr="42521756">
        <w:rPr>
          <w:rFonts w:ascii="Poppins Light" w:hAnsi="Poppins Light" w:cstheme="minorBidi"/>
          <w:b w:val="0"/>
          <w:bCs w:val="0"/>
          <w:color w:val="auto"/>
          <w:sz w:val="20"/>
          <w:szCs w:val="20"/>
          <w:lang w:val="fr-FR"/>
        </w:rPr>
        <w:t xml:space="preserve">er leurs propre voyage, logement, visa </w:t>
      </w:r>
      <w:r w:rsidR="00506FE1" w:rsidRPr="42521756">
        <w:rPr>
          <w:rFonts w:ascii="Poppins Light" w:hAnsi="Poppins Light" w:cstheme="minorBidi"/>
          <w:b w:val="0"/>
          <w:bCs w:val="0"/>
          <w:color w:val="auto"/>
          <w:sz w:val="20"/>
          <w:szCs w:val="20"/>
          <w:lang w:val="fr-FR"/>
        </w:rPr>
        <w:t>etc.</w:t>
      </w:r>
      <w:r w:rsidR="00F82A1C" w:rsidRPr="42521756">
        <w:rPr>
          <w:rFonts w:ascii="Poppins Light" w:hAnsi="Poppins Light" w:cstheme="minorBidi"/>
          <w:b w:val="0"/>
          <w:bCs w:val="0"/>
          <w:color w:val="auto"/>
          <w:sz w:val="20"/>
          <w:szCs w:val="20"/>
          <w:lang w:val="fr-FR"/>
        </w:rPr>
        <w:t xml:space="preserve"> pour participer à l’</w:t>
      </w:r>
      <w:r w:rsidR="006D7664" w:rsidRPr="42521756">
        <w:rPr>
          <w:rFonts w:ascii="Poppins Light" w:hAnsi="Poppins Light" w:cstheme="minorBidi"/>
          <w:b w:val="0"/>
          <w:bCs w:val="0"/>
          <w:color w:val="auto"/>
          <w:sz w:val="20"/>
          <w:szCs w:val="20"/>
          <w:lang w:val="fr-FR"/>
        </w:rPr>
        <w:t xml:space="preserve">EAIF 2024. </w:t>
      </w:r>
      <w:r w:rsidR="27121136" w:rsidRPr="42521756">
        <w:rPr>
          <w:rFonts w:ascii="Poppins Light" w:hAnsi="Poppins Light" w:cstheme="minorBidi"/>
          <w:b w:val="0"/>
          <w:bCs w:val="0"/>
          <w:color w:val="auto"/>
          <w:sz w:val="20"/>
          <w:szCs w:val="20"/>
          <w:lang w:val="fr-FR"/>
        </w:rPr>
        <w:t>L</w:t>
      </w:r>
      <w:r w:rsidR="001E3D90" w:rsidRPr="42521756">
        <w:rPr>
          <w:rFonts w:ascii="Poppins Light" w:hAnsi="Poppins Light" w:cstheme="minorBidi"/>
          <w:b w:val="0"/>
          <w:bCs w:val="0"/>
          <w:color w:val="auto"/>
          <w:sz w:val="20"/>
          <w:szCs w:val="20"/>
          <w:lang w:val="fr-FR"/>
        </w:rPr>
        <w:t xml:space="preserve">es dépenses au-delà de </w:t>
      </w:r>
      <w:r w:rsidR="006D7664" w:rsidRPr="42521756">
        <w:rPr>
          <w:rFonts w:ascii="Poppins Light" w:hAnsi="Poppins Light" w:cstheme="minorBidi"/>
          <w:b w:val="0"/>
          <w:bCs w:val="0"/>
          <w:color w:val="auto"/>
          <w:sz w:val="20"/>
          <w:szCs w:val="20"/>
          <w:lang w:val="fr-FR"/>
        </w:rPr>
        <w:t xml:space="preserve">EUR </w:t>
      </w:r>
      <w:r w:rsidR="003020B1" w:rsidRPr="42521756">
        <w:rPr>
          <w:rFonts w:ascii="Poppins Light" w:hAnsi="Poppins Light" w:cstheme="minorBidi"/>
          <w:b w:val="0"/>
          <w:bCs w:val="0"/>
          <w:color w:val="auto"/>
          <w:sz w:val="20"/>
          <w:szCs w:val="20"/>
          <w:lang w:val="fr-FR"/>
        </w:rPr>
        <w:t>750</w:t>
      </w:r>
      <w:r w:rsidR="001E3D90" w:rsidRPr="42521756">
        <w:rPr>
          <w:rFonts w:ascii="Poppins Light" w:hAnsi="Poppins Light" w:cstheme="minorBidi"/>
          <w:b w:val="0"/>
          <w:bCs w:val="0"/>
          <w:color w:val="auto"/>
          <w:sz w:val="20"/>
          <w:szCs w:val="20"/>
          <w:lang w:val="fr-FR"/>
        </w:rPr>
        <w:t xml:space="preserve"> seront la responsabilité des</w:t>
      </w:r>
      <w:r w:rsidR="006D7664" w:rsidRPr="42521756">
        <w:rPr>
          <w:rFonts w:ascii="Poppins Light" w:hAnsi="Poppins Light" w:cstheme="minorBidi"/>
          <w:b w:val="0"/>
          <w:bCs w:val="0"/>
          <w:color w:val="auto"/>
          <w:sz w:val="20"/>
          <w:szCs w:val="20"/>
          <w:lang w:val="fr-FR"/>
        </w:rPr>
        <w:t xml:space="preserve"> participants. </w:t>
      </w:r>
    </w:p>
    <w:p w14:paraId="06351FBD" w14:textId="77777777" w:rsidR="00E04C67" w:rsidRDefault="00E04C67">
      <w:pPr>
        <w:rPr>
          <w:rFonts w:ascii="Poppins" w:hAnsi="Poppins" w:cs="Poppins"/>
          <w:b/>
          <w:bCs/>
          <w:color w:val="334D5E"/>
          <w:lang w:val="en-GB"/>
        </w:rPr>
      </w:pPr>
      <w:r>
        <w:br w:type="page"/>
      </w:r>
    </w:p>
    <w:p w14:paraId="7F9F7718" w14:textId="7D858465" w:rsidR="00E80481" w:rsidRPr="0087472A" w:rsidRDefault="00B34B6B" w:rsidP="00DA0B0B">
      <w:pPr>
        <w:pStyle w:val="NumberListStyle"/>
        <w:spacing w:after="240"/>
      </w:pPr>
      <w:proofErr w:type="spellStart"/>
      <w:r>
        <w:lastRenderedPageBreak/>
        <w:t>Groupes</w:t>
      </w:r>
      <w:proofErr w:type="spellEnd"/>
      <w:r>
        <w:t xml:space="preserve"> </w:t>
      </w:r>
      <w:proofErr w:type="spellStart"/>
      <w:r>
        <w:t>cibles</w:t>
      </w:r>
      <w:proofErr w:type="spellEnd"/>
    </w:p>
    <w:p w14:paraId="20A5A196" w14:textId="142763CB" w:rsidR="00E80481" w:rsidRPr="00B34B6B" w:rsidRDefault="00B34B6B" w:rsidP="005B385B">
      <w:pPr>
        <w:pStyle w:val="TextStyle"/>
        <w:spacing w:after="240"/>
        <w:jc w:val="both"/>
        <w:rPr>
          <w:lang w:val="fr-FR"/>
        </w:rPr>
      </w:pPr>
      <w:r w:rsidRPr="42521756">
        <w:rPr>
          <w:lang w:val="fr-FR"/>
        </w:rPr>
        <w:t>La formation cible</w:t>
      </w:r>
      <w:r w:rsidR="0472B96B" w:rsidRPr="42521756">
        <w:rPr>
          <w:lang w:val="fr-FR"/>
        </w:rPr>
        <w:t xml:space="preserve"> spécifiquement</w:t>
      </w:r>
      <w:r w:rsidRPr="42521756">
        <w:rPr>
          <w:lang w:val="fr-FR"/>
        </w:rPr>
        <w:t xml:space="preserve"> les entreprises suivantes </w:t>
      </w:r>
      <w:r w:rsidR="0070576E" w:rsidRPr="42521756">
        <w:rPr>
          <w:lang w:val="fr-FR"/>
        </w:rPr>
        <w:t>:</w:t>
      </w:r>
    </w:p>
    <w:p w14:paraId="13BA238C" w14:textId="0EBBD8B9" w:rsidR="0070576E" w:rsidRPr="00B34B6B" w:rsidRDefault="00B34B6B" w:rsidP="005B385B">
      <w:pPr>
        <w:pStyle w:val="ListStyle"/>
        <w:spacing w:after="120"/>
        <w:jc w:val="both"/>
        <w:rPr>
          <w:lang w:val="fr-FR"/>
        </w:rPr>
      </w:pPr>
      <w:r w:rsidRPr="00B34B6B">
        <w:rPr>
          <w:rFonts w:cstheme="minorHAnsi"/>
          <w:lang w:val="fr-FR"/>
        </w:rPr>
        <w:t xml:space="preserve">Des MPME </w:t>
      </w:r>
      <w:r w:rsidR="004373A9">
        <w:rPr>
          <w:rFonts w:cstheme="minorHAnsi"/>
          <w:lang w:val="fr-FR"/>
        </w:rPr>
        <w:t xml:space="preserve">locales qui sont </w:t>
      </w:r>
      <w:r w:rsidRPr="00B34B6B">
        <w:rPr>
          <w:rFonts w:cstheme="minorHAnsi"/>
          <w:lang w:val="fr-FR"/>
        </w:rPr>
        <w:t xml:space="preserve">actives dans le secteur des ERD </w:t>
      </w:r>
      <w:r w:rsidR="004373A9">
        <w:rPr>
          <w:rFonts w:cstheme="minorHAnsi"/>
          <w:lang w:val="fr-FR"/>
        </w:rPr>
        <w:t>en</w:t>
      </w:r>
      <w:r w:rsidRPr="00B34B6B">
        <w:rPr>
          <w:rFonts w:cstheme="minorHAnsi"/>
          <w:lang w:val="fr-FR"/>
        </w:rPr>
        <w:t xml:space="preserve"> Afrique</w:t>
      </w:r>
      <w:r w:rsidR="00114A48">
        <w:rPr>
          <w:rFonts w:cstheme="minorHAnsi"/>
          <w:lang w:val="fr-FR"/>
        </w:rPr>
        <w:t>,</w:t>
      </w:r>
      <w:r w:rsidRPr="00B34B6B">
        <w:rPr>
          <w:rFonts w:cstheme="minorHAnsi"/>
          <w:lang w:val="fr-FR"/>
        </w:rPr>
        <w:t xml:space="preserve"> offr</w:t>
      </w:r>
      <w:r w:rsidR="004373A9">
        <w:rPr>
          <w:rFonts w:cstheme="minorHAnsi"/>
          <w:lang w:val="fr-FR"/>
        </w:rPr>
        <w:t>a</w:t>
      </w:r>
      <w:r w:rsidRPr="00B34B6B">
        <w:rPr>
          <w:rFonts w:cstheme="minorHAnsi"/>
          <w:lang w:val="fr-FR"/>
        </w:rPr>
        <w:t>n</w:t>
      </w:r>
      <w:r>
        <w:rPr>
          <w:rFonts w:cstheme="minorHAnsi"/>
          <w:lang w:val="fr-FR"/>
        </w:rPr>
        <w:t>t des produits et services énergétiques aux clients ruraux (ménages</w:t>
      </w:r>
      <w:r w:rsidR="004373A9">
        <w:rPr>
          <w:rFonts w:cstheme="minorHAnsi"/>
          <w:lang w:val="fr-FR"/>
        </w:rPr>
        <w:t xml:space="preserve"> et/ou entreprises) et </w:t>
      </w:r>
      <w:r w:rsidR="004373A9" w:rsidRPr="00DF7CAF">
        <w:rPr>
          <w:rFonts w:cstheme="minorHAnsi"/>
          <w:lang w:val="fr-FR"/>
        </w:rPr>
        <w:t xml:space="preserve">qui manquent </w:t>
      </w:r>
      <w:r w:rsidR="004373A9">
        <w:rPr>
          <w:rFonts w:cstheme="minorHAnsi"/>
          <w:lang w:val="fr-FR"/>
        </w:rPr>
        <w:t>d’</w:t>
      </w:r>
      <w:r w:rsidR="004373A9" w:rsidRPr="00DF7CAF">
        <w:rPr>
          <w:rFonts w:cstheme="minorHAnsi"/>
          <w:lang w:val="fr-FR"/>
        </w:rPr>
        <w:t>accès au financement</w:t>
      </w:r>
      <w:r w:rsidRPr="00B34B6B">
        <w:rPr>
          <w:rFonts w:cstheme="minorHAnsi"/>
          <w:lang w:val="fr-FR"/>
        </w:rPr>
        <w:t xml:space="preserve"> </w:t>
      </w:r>
    </w:p>
    <w:p w14:paraId="4E930AF8" w14:textId="10920A78" w:rsidR="0029208A" w:rsidRPr="004373A9" w:rsidRDefault="004373A9" w:rsidP="005B385B">
      <w:pPr>
        <w:pStyle w:val="ListStyle"/>
        <w:spacing w:after="120"/>
        <w:jc w:val="both"/>
        <w:rPr>
          <w:lang w:val="fr-FR"/>
        </w:rPr>
      </w:pPr>
      <w:r w:rsidRPr="004373A9">
        <w:rPr>
          <w:rFonts w:cstheme="minorHAnsi"/>
          <w:lang w:val="fr-FR"/>
        </w:rPr>
        <w:t>Des MPME en phase de démarrage (‘</w:t>
      </w:r>
      <w:proofErr w:type="spellStart"/>
      <w:r w:rsidRPr="004373A9">
        <w:rPr>
          <w:rFonts w:cstheme="minorHAnsi"/>
          <w:lang w:val="fr-FR"/>
        </w:rPr>
        <w:t>early</w:t>
      </w:r>
      <w:proofErr w:type="spellEnd"/>
      <w:r w:rsidRPr="004373A9">
        <w:rPr>
          <w:rFonts w:cstheme="minorHAnsi"/>
          <w:lang w:val="fr-FR"/>
        </w:rPr>
        <w:t xml:space="preserve">-stage’) </w:t>
      </w:r>
      <w:r w:rsidR="0029208A" w:rsidRPr="004373A9">
        <w:rPr>
          <w:lang w:val="fr-FR"/>
        </w:rPr>
        <w:t>a</w:t>
      </w:r>
      <w:r w:rsidRPr="004373A9">
        <w:rPr>
          <w:lang w:val="fr-FR"/>
        </w:rPr>
        <w:t>vec une vision stra</w:t>
      </w:r>
      <w:r>
        <w:rPr>
          <w:lang w:val="fr-FR"/>
        </w:rPr>
        <w:t>tégique bien définie et</w:t>
      </w:r>
      <w:r w:rsidR="00114A48">
        <w:rPr>
          <w:lang w:val="fr-FR"/>
        </w:rPr>
        <w:t xml:space="preserve"> </w:t>
      </w:r>
      <w:r w:rsidR="00114A48">
        <w:rPr>
          <w:rFonts w:cstheme="minorHAnsi"/>
          <w:lang w:val="fr-FR"/>
        </w:rPr>
        <w:t>un besoin de financement concret</w:t>
      </w:r>
      <w:r w:rsidR="0029208A" w:rsidRPr="004373A9">
        <w:rPr>
          <w:lang w:val="fr-FR"/>
        </w:rPr>
        <w:t xml:space="preserve"> (</w:t>
      </w:r>
      <w:r w:rsidR="00114A48">
        <w:rPr>
          <w:lang w:val="fr-FR"/>
        </w:rPr>
        <w:t>projet d’</w:t>
      </w:r>
      <w:r w:rsidR="0029208A" w:rsidRPr="004373A9">
        <w:rPr>
          <w:lang w:val="fr-FR"/>
        </w:rPr>
        <w:t>invest</w:t>
      </w:r>
      <w:r w:rsidR="00114A48">
        <w:rPr>
          <w:lang w:val="fr-FR"/>
        </w:rPr>
        <w:t>isse</w:t>
      </w:r>
      <w:r w:rsidR="0029208A" w:rsidRPr="004373A9">
        <w:rPr>
          <w:lang w:val="fr-FR"/>
        </w:rPr>
        <w:t xml:space="preserve">ment, </w:t>
      </w:r>
      <w:r w:rsidR="00114A48">
        <w:rPr>
          <w:lang w:val="fr-FR"/>
        </w:rPr>
        <w:t>expansion de l’entreprise</w:t>
      </w:r>
      <w:r w:rsidR="00B21A55" w:rsidRPr="004373A9">
        <w:rPr>
          <w:lang w:val="fr-FR"/>
        </w:rPr>
        <w:t>, etc</w:t>
      </w:r>
      <w:r w:rsidR="00814D70">
        <w:rPr>
          <w:lang w:val="fr-FR"/>
        </w:rPr>
        <w:t>.</w:t>
      </w:r>
      <w:r w:rsidR="0029208A" w:rsidRPr="004373A9">
        <w:rPr>
          <w:lang w:val="fr-FR"/>
        </w:rPr>
        <w:t>)</w:t>
      </w:r>
      <w:r w:rsidR="00B34B6B" w:rsidRPr="004373A9">
        <w:rPr>
          <w:rFonts w:cstheme="minorHAnsi"/>
          <w:lang w:val="fr-FR"/>
        </w:rPr>
        <w:t xml:space="preserve"> </w:t>
      </w:r>
    </w:p>
    <w:p w14:paraId="4F624671" w14:textId="068DB2C7" w:rsidR="0070576E" w:rsidRPr="00824264" w:rsidRDefault="00824264" w:rsidP="005B385B">
      <w:pPr>
        <w:pStyle w:val="ListStyle"/>
        <w:spacing w:after="120"/>
        <w:jc w:val="both"/>
        <w:rPr>
          <w:lang w:val="fr-FR"/>
        </w:rPr>
      </w:pPr>
      <w:r w:rsidRPr="42521756">
        <w:rPr>
          <w:lang w:val="fr-FR"/>
        </w:rPr>
        <w:t xml:space="preserve">Un </w:t>
      </w:r>
      <w:r w:rsidR="0070576E" w:rsidRPr="42521756">
        <w:rPr>
          <w:lang w:val="fr-FR"/>
        </w:rPr>
        <w:t>focus</w:t>
      </w:r>
      <w:r w:rsidRPr="42521756">
        <w:rPr>
          <w:lang w:val="fr-FR"/>
        </w:rPr>
        <w:t xml:space="preserve"> spécifique </w:t>
      </w:r>
      <w:r w:rsidR="4C346A9D" w:rsidRPr="42521756">
        <w:rPr>
          <w:lang w:val="fr-FR"/>
        </w:rPr>
        <w:t>portera</w:t>
      </w:r>
      <w:r w:rsidRPr="42521756">
        <w:rPr>
          <w:lang w:val="fr-FR"/>
        </w:rPr>
        <w:t xml:space="preserve"> sur l</w:t>
      </w:r>
      <w:r w:rsidRPr="42521756">
        <w:rPr>
          <w:rFonts w:cstheme="minorBidi"/>
          <w:lang w:val="fr-FR"/>
        </w:rPr>
        <w:t>es femmes entrepreneuses (entreprises dont les propriétaires, ou le management, sont majoritairement des femmes</w:t>
      </w:r>
      <w:r w:rsidRPr="42521756">
        <w:rPr>
          <w:lang w:val="fr-FR"/>
        </w:rPr>
        <w:t xml:space="preserve"> </w:t>
      </w:r>
      <w:r w:rsidR="0070576E" w:rsidRPr="42521756">
        <w:rPr>
          <w:lang w:val="fr-FR"/>
        </w:rPr>
        <w:t>(</w:t>
      </w:r>
      <w:r w:rsidRPr="42521756">
        <w:rPr>
          <w:lang w:val="fr-FR"/>
        </w:rPr>
        <w:t>cible d’au moins</w:t>
      </w:r>
      <w:r w:rsidR="0070576E" w:rsidRPr="42521756">
        <w:rPr>
          <w:lang w:val="fr-FR"/>
        </w:rPr>
        <w:t xml:space="preserve"> 50% </w:t>
      </w:r>
      <w:r w:rsidRPr="42521756">
        <w:rPr>
          <w:lang w:val="fr-FR"/>
        </w:rPr>
        <w:t>des entreprises</w:t>
      </w:r>
      <w:r w:rsidR="0070576E" w:rsidRPr="42521756">
        <w:rPr>
          <w:lang w:val="fr-FR"/>
        </w:rPr>
        <w:t xml:space="preserve">) </w:t>
      </w:r>
      <w:r w:rsidRPr="42521756">
        <w:rPr>
          <w:lang w:val="fr-FR"/>
        </w:rPr>
        <w:t>et sur les jeunes</w:t>
      </w:r>
      <w:r w:rsidR="0070576E" w:rsidRPr="42521756">
        <w:rPr>
          <w:lang w:val="fr-FR"/>
        </w:rPr>
        <w:t xml:space="preserve"> entrepreneurs (</w:t>
      </w:r>
      <w:r w:rsidRPr="42521756">
        <w:rPr>
          <w:lang w:val="fr-FR"/>
        </w:rPr>
        <w:t>jusqu’à l’âge</w:t>
      </w:r>
      <w:r w:rsidR="0070576E" w:rsidRPr="42521756">
        <w:rPr>
          <w:lang w:val="fr-FR"/>
        </w:rPr>
        <w:t xml:space="preserve"> </w:t>
      </w:r>
      <w:r w:rsidRPr="42521756">
        <w:rPr>
          <w:lang w:val="fr-FR"/>
        </w:rPr>
        <w:t>de</w:t>
      </w:r>
      <w:r w:rsidR="0070576E" w:rsidRPr="42521756">
        <w:rPr>
          <w:lang w:val="fr-FR"/>
        </w:rPr>
        <w:t xml:space="preserve"> 30</w:t>
      </w:r>
      <w:r w:rsidRPr="42521756">
        <w:rPr>
          <w:lang w:val="fr-FR"/>
        </w:rPr>
        <w:t xml:space="preserve"> ans</w:t>
      </w:r>
      <w:r w:rsidR="0070576E" w:rsidRPr="42521756">
        <w:rPr>
          <w:lang w:val="fr-FR"/>
        </w:rPr>
        <w:t>)</w:t>
      </w:r>
    </w:p>
    <w:p w14:paraId="30E872D2" w14:textId="53D8DACD" w:rsidR="0070576E" w:rsidRPr="00C52A19" w:rsidRDefault="00C52A19" w:rsidP="0070576E">
      <w:pPr>
        <w:pStyle w:val="ListStyle"/>
        <w:spacing w:after="120"/>
        <w:rPr>
          <w:lang w:val="fr-FR"/>
        </w:rPr>
      </w:pPr>
      <w:r w:rsidRPr="00C52A19">
        <w:rPr>
          <w:lang w:val="fr-FR"/>
        </w:rPr>
        <w:t xml:space="preserve">Dans la sélection, la priorité sera donnée </w:t>
      </w:r>
      <w:r>
        <w:rPr>
          <w:lang w:val="fr-FR"/>
        </w:rPr>
        <w:t>aux</w:t>
      </w:r>
      <w:r w:rsidRPr="00C52A19">
        <w:rPr>
          <w:lang w:val="fr-FR"/>
        </w:rPr>
        <w:t xml:space="preserve"> entreprises</w:t>
      </w:r>
      <w:r>
        <w:rPr>
          <w:lang w:val="fr-FR"/>
        </w:rPr>
        <w:t xml:space="preserve"> </w:t>
      </w:r>
      <w:r w:rsidR="0070576E" w:rsidRPr="00C52A19">
        <w:rPr>
          <w:lang w:val="fr-FR"/>
        </w:rPr>
        <w:t>:</w:t>
      </w:r>
    </w:p>
    <w:p w14:paraId="1C63EC29" w14:textId="3A70CB20" w:rsidR="0070576E" w:rsidRPr="00C52A19" w:rsidRDefault="00C52A19" w:rsidP="0070576E">
      <w:pPr>
        <w:pStyle w:val="ListStyle"/>
        <w:numPr>
          <w:ilvl w:val="1"/>
          <w:numId w:val="1"/>
        </w:numPr>
        <w:tabs>
          <w:tab w:val="clear" w:pos="1440"/>
        </w:tabs>
        <w:spacing w:after="60"/>
        <w:ind w:left="992" w:hanging="425"/>
        <w:rPr>
          <w:lang w:val="fr-FR"/>
        </w:rPr>
      </w:pPr>
      <w:proofErr w:type="gramStart"/>
      <w:r>
        <w:rPr>
          <w:rFonts w:cstheme="minorHAnsi"/>
          <w:lang w:val="fr-FR"/>
        </w:rPr>
        <w:t>qui</w:t>
      </w:r>
      <w:proofErr w:type="gramEnd"/>
      <w:r>
        <w:rPr>
          <w:rFonts w:cstheme="minorHAnsi"/>
          <w:lang w:val="fr-FR"/>
        </w:rPr>
        <w:t xml:space="preserve"> offrent des services énergétiques aux clients dans les zones rurales reculées et/ou aux femmes</w:t>
      </w:r>
    </w:p>
    <w:p w14:paraId="38A08C6D" w14:textId="6E45808A" w:rsidR="0070576E" w:rsidRPr="00C52A19" w:rsidRDefault="00C52A19" w:rsidP="005B385B">
      <w:pPr>
        <w:pStyle w:val="ListStyle"/>
        <w:numPr>
          <w:ilvl w:val="1"/>
          <w:numId w:val="1"/>
        </w:numPr>
        <w:tabs>
          <w:tab w:val="clear" w:pos="1440"/>
        </w:tabs>
        <w:spacing w:after="60"/>
        <w:ind w:left="992" w:hanging="425"/>
        <w:jc w:val="both"/>
        <w:rPr>
          <w:lang w:val="fr-FR"/>
        </w:rPr>
      </w:pPr>
      <w:proofErr w:type="gramStart"/>
      <w:r>
        <w:rPr>
          <w:rFonts w:cstheme="minorHAnsi"/>
          <w:lang w:val="fr-FR"/>
        </w:rPr>
        <w:t>qui</w:t>
      </w:r>
      <w:proofErr w:type="gramEnd"/>
      <w:r>
        <w:rPr>
          <w:rFonts w:cstheme="minorHAnsi"/>
          <w:lang w:val="fr-FR"/>
        </w:rPr>
        <w:t xml:space="preserve"> offrent des solutions énergétiques pour des usages productives et génératrice de revenus</w:t>
      </w:r>
    </w:p>
    <w:p w14:paraId="10B89B5B" w14:textId="77DCDB05" w:rsidR="009472CC" w:rsidRPr="004476D4" w:rsidRDefault="00C52A19" w:rsidP="004476D4">
      <w:pPr>
        <w:pStyle w:val="ListStyle"/>
        <w:numPr>
          <w:ilvl w:val="1"/>
          <w:numId w:val="1"/>
        </w:numPr>
        <w:tabs>
          <w:tab w:val="clear" w:pos="1440"/>
        </w:tabs>
        <w:spacing w:after="240"/>
        <w:ind w:left="992" w:hanging="425"/>
        <w:rPr>
          <w:lang w:val="fr-FR"/>
        </w:rPr>
      </w:pPr>
      <w:proofErr w:type="gramStart"/>
      <w:r w:rsidRPr="42521756">
        <w:rPr>
          <w:rFonts w:cstheme="minorBidi"/>
          <w:lang w:val="fr-FR"/>
        </w:rPr>
        <w:t>avec</w:t>
      </w:r>
      <w:proofErr w:type="gramEnd"/>
      <w:r w:rsidRPr="42521756">
        <w:rPr>
          <w:rFonts w:cstheme="minorBidi"/>
          <w:lang w:val="fr-FR"/>
        </w:rPr>
        <w:t xml:space="preserve"> un potentiel innovat</w:t>
      </w:r>
      <w:r w:rsidR="00662058">
        <w:rPr>
          <w:rFonts w:cstheme="minorBidi"/>
          <w:lang w:val="fr-FR"/>
        </w:rPr>
        <w:t>eu</w:t>
      </w:r>
      <w:r w:rsidRPr="42521756">
        <w:rPr>
          <w:rFonts w:cstheme="minorBidi"/>
          <w:lang w:val="fr-FR"/>
        </w:rPr>
        <w:t>r élevé (technologie/produit, modèle d’affaires, modèle de distribution, offre de financement (</w:t>
      </w:r>
      <w:r w:rsidR="7D1F84C8" w:rsidRPr="42521756">
        <w:rPr>
          <w:rFonts w:cstheme="minorBidi"/>
          <w:lang w:val="fr-FR"/>
        </w:rPr>
        <w:t xml:space="preserve">p. </w:t>
      </w:r>
      <w:r w:rsidR="45CDD439" w:rsidRPr="42521756">
        <w:rPr>
          <w:rFonts w:cstheme="minorBidi"/>
          <w:lang w:val="fr-FR"/>
        </w:rPr>
        <w:t>ex.</w:t>
      </w:r>
      <w:r w:rsidR="00662058">
        <w:rPr>
          <w:rFonts w:cstheme="minorBidi"/>
          <w:lang w:val="fr-FR"/>
        </w:rPr>
        <w:t xml:space="preserve"> </w:t>
      </w:r>
      <w:r w:rsidR="45CDD439" w:rsidRPr="42521756">
        <w:rPr>
          <w:rFonts w:cstheme="minorBidi"/>
          <w:lang w:val="fr-FR"/>
        </w:rPr>
        <w:t>:</w:t>
      </w:r>
      <w:r w:rsidR="00A44D4A">
        <w:rPr>
          <w:rFonts w:cstheme="minorBidi"/>
          <w:lang w:val="fr-FR"/>
        </w:rPr>
        <w:t xml:space="preserve"> </w:t>
      </w:r>
      <w:r w:rsidRPr="42521756">
        <w:rPr>
          <w:rFonts w:cstheme="minorBidi"/>
          <w:lang w:val="fr-FR"/>
        </w:rPr>
        <w:t>PAYG), solutions digitales</w:t>
      </w:r>
      <w:r w:rsidR="0070576E" w:rsidRPr="42521756">
        <w:rPr>
          <w:lang w:val="fr-FR"/>
        </w:rPr>
        <w:t>)</w:t>
      </w:r>
      <w:r w:rsidR="009D7B67" w:rsidRPr="42521756">
        <w:rPr>
          <w:lang w:val="fr-FR"/>
        </w:rPr>
        <w:t>.</w:t>
      </w:r>
    </w:p>
    <w:p w14:paraId="16E94468" w14:textId="77777777" w:rsidR="009472CC" w:rsidRPr="00C52A19" w:rsidRDefault="009472CC" w:rsidP="009472CC">
      <w:pPr>
        <w:pStyle w:val="ListStyle"/>
        <w:numPr>
          <w:ilvl w:val="0"/>
          <w:numId w:val="0"/>
        </w:numPr>
        <w:ind w:left="284" w:hanging="284"/>
        <w:rPr>
          <w:lang w:val="fr-FR"/>
        </w:rPr>
      </w:pPr>
    </w:p>
    <w:p w14:paraId="56427E6A" w14:textId="76F882C3" w:rsidR="001221EC" w:rsidRPr="003B3854" w:rsidRDefault="004476D4" w:rsidP="009675DA">
      <w:pPr>
        <w:pStyle w:val="NumberListStyle"/>
        <w:spacing w:after="240"/>
        <w:rPr>
          <w:lang w:val="fr-FR"/>
        </w:rPr>
      </w:pPr>
      <w:r w:rsidRPr="003B3854">
        <w:rPr>
          <w:lang w:val="fr-FR"/>
        </w:rPr>
        <w:t>Critères d’é</w:t>
      </w:r>
      <w:r w:rsidR="00BC466E" w:rsidRPr="003B3854">
        <w:rPr>
          <w:lang w:val="fr-FR"/>
        </w:rPr>
        <w:t>ligibilit</w:t>
      </w:r>
      <w:r w:rsidRPr="003B3854">
        <w:rPr>
          <w:lang w:val="fr-FR"/>
        </w:rPr>
        <w:t xml:space="preserve">é et </w:t>
      </w:r>
      <w:r w:rsidR="003B3854" w:rsidRPr="003B3854">
        <w:rPr>
          <w:lang w:val="fr-FR"/>
        </w:rPr>
        <w:t xml:space="preserve">critères </w:t>
      </w:r>
      <w:r w:rsidRPr="003B3854">
        <w:rPr>
          <w:lang w:val="fr-FR"/>
        </w:rPr>
        <w:t>de</w:t>
      </w:r>
      <w:r w:rsidR="00BC466E" w:rsidRPr="003B3854">
        <w:rPr>
          <w:lang w:val="fr-FR"/>
        </w:rPr>
        <w:t xml:space="preserve"> s</w:t>
      </w:r>
      <w:r w:rsidRPr="003B3854">
        <w:rPr>
          <w:lang w:val="fr-FR"/>
        </w:rPr>
        <w:t>é</w:t>
      </w:r>
      <w:r w:rsidR="00BC466E" w:rsidRPr="003B3854">
        <w:rPr>
          <w:lang w:val="fr-FR"/>
        </w:rPr>
        <w:t>lection</w:t>
      </w:r>
    </w:p>
    <w:p w14:paraId="277E0C2E" w14:textId="7DB15C0D" w:rsidR="009A5B05" w:rsidRPr="004476D4" w:rsidRDefault="004476D4" w:rsidP="009675DA">
      <w:pPr>
        <w:pStyle w:val="ListStyle"/>
        <w:spacing w:after="240"/>
        <w:jc w:val="both"/>
        <w:rPr>
          <w:lang w:val="fr-FR"/>
        </w:rPr>
      </w:pPr>
      <w:r w:rsidRPr="004476D4">
        <w:rPr>
          <w:lang w:val="fr-FR"/>
        </w:rPr>
        <w:t>Les p</w:t>
      </w:r>
      <w:r w:rsidR="009A5B05" w:rsidRPr="004476D4">
        <w:rPr>
          <w:lang w:val="fr-FR"/>
        </w:rPr>
        <w:t xml:space="preserve">articipants </w:t>
      </w:r>
      <w:r w:rsidRPr="004476D4">
        <w:rPr>
          <w:lang w:val="fr-FR"/>
        </w:rPr>
        <w:t>de l’</w:t>
      </w:r>
      <w:r w:rsidR="009A5B05" w:rsidRPr="004476D4">
        <w:rPr>
          <w:lang w:val="fr-FR"/>
        </w:rPr>
        <w:t>A</w:t>
      </w:r>
      <w:r w:rsidRPr="004476D4">
        <w:rPr>
          <w:lang w:val="fr-FR"/>
        </w:rPr>
        <w:t>cadémie des i</w:t>
      </w:r>
      <w:r w:rsidR="009A5B05" w:rsidRPr="004476D4">
        <w:rPr>
          <w:lang w:val="fr-FR"/>
        </w:rPr>
        <w:t>nvest</w:t>
      </w:r>
      <w:r w:rsidRPr="004476D4">
        <w:rPr>
          <w:lang w:val="fr-FR"/>
        </w:rPr>
        <w:t>isse</w:t>
      </w:r>
      <w:r w:rsidR="009A5B05" w:rsidRPr="004476D4">
        <w:rPr>
          <w:lang w:val="fr-FR"/>
        </w:rPr>
        <w:t>ment</w:t>
      </w:r>
      <w:r w:rsidRPr="004476D4">
        <w:rPr>
          <w:lang w:val="fr-FR"/>
        </w:rPr>
        <w:t xml:space="preserve">s seront sélectionnés sur </w:t>
      </w:r>
      <w:r w:rsidRPr="004476D4">
        <w:rPr>
          <w:rFonts w:cstheme="minorHAnsi"/>
          <w:lang w:val="fr-FR"/>
        </w:rPr>
        <w:t>base du dossier de candidature soumis</w:t>
      </w:r>
      <w:r w:rsidR="009A5B05" w:rsidRPr="004476D4">
        <w:rPr>
          <w:lang w:val="fr-FR"/>
        </w:rPr>
        <w:t>.</w:t>
      </w:r>
    </w:p>
    <w:p w14:paraId="0D1791B6" w14:textId="07760663" w:rsidR="001221EC" w:rsidRPr="008C77BB" w:rsidRDefault="008C77BB" w:rsidP="00296C2E">
      <w:pPr>
        <w:pStyle w:val="ListStyle"/>
        <w:spacing w:after="120"/>
        <w:rPr>
          <w:lang w:val="fr-FR"/>
        </w:rPr>
      </w:pPr>
      <w:r w:rsidRPr="42521756">
        <w:rPr>
          <w:b/>
          <w:bCs/>
          <w:lang w:val="fr-FR"/>
        </w:rPr>
        <w:t>Afin de se qualifier pour la</w:t>
      </w:r>
      <w:r w:rsidR="00296C2E" w:rsidRPr="42521756">
        <w:rPr>
          <w:b/>
          <w:bCs/>
          <w:lang w:val="fr-FR"/>
        </w:rPr>
        <w:t xml:space="preserve"> participation</w:t>
      </w:r>
      <w:r w:rsidR="00296C2E" w:rsidRPr="42521756">
        <w:rPr>
          <w:lang w:val="fr-FR"/>
        </w:rPr>
        <w:t xml:space="preserve">, </w:t>
      </w:r>
      <w:r w:rsidRPr="42521756">
        <w:rPr>
          <w:lang w:val="fr-FR"/>
        </w:rPr>
        <w:t>votre entreprise doit satisfaire</w:t>
      </w:r>
      <w:r w:rsidR="00324980">
        <w:rPr>
          <w:lang w:val="fr-FR"/>
        </w:rPr>
        <w:t xml:space="preserve"> </w:t>
      </w:r>
      <w:r w:rsidR="716E5CF9" w:rsidRPr="42521756">
        <w:rPr>
          <w:lang w:val="fr-FR"/>
        </w:rPr>
        <w:t xml:space="preserve">aux </w:t>
      </w:r>
      <w:r w:rsidRPr="42521756">
        <w:rPr>
          <w:b/>
          <w:bCs/>
          <w:lang w:val="fr-FR"/>
        </w:rPr>
        <w:t xml:space="preserve">critères d’éligibilité </w:t>
      </w:r>
      <w:r w:rsidRPr="42521756">
        <w:rPr>
          <w:lang w:val="fr-FR"/>
        </w:rPr>
        <w:t>suivants :</w:t>
      </w:r>
    </w:p>
    <w:p w14:paraId="3D3AF84F" w14:textId="5FF7A08B" w:rsidR="00296C2E" w:rsidRPr="005F6B2F" w:rsidRDefault="005F6B2F" w:rsidP="009D7B67">
      <w:pPr>
        <w:pStyle w:val="ListStyle"/>
        <w:numPr>
          <w:ilvl w:val="1"/>
          <w:numId w:val="1"/>
        </w:numPr>
        <w:tabs>
          <w:tab w:val="clear" w:pos="1440"/>
        </w:tabs>
        <w:spacing w:after="60"/>
        <w:ind w:left="992" w:hanging="425"/>
        <w:jc w:val="both"/>
        <w:rPr>
          <w:lang w:val="fr-FR"/>
        </w:rPr>
      </w:pPr>
      <w:r w:rsidRPr="42521756">
        <w:rPr>
          <w:lang w:val="fr-FR"/>
        </w:rPr>
        <w:t>En</w:t>
      </w:r>
      <w:r w:rsidR="00296C2E" w:rsidRPr="42521756">
        <w:rPr>
          <w:lang w:val="fr-FR"/>
        </w:rPr>
        <w:t>registr</w:t>
      </w:r>
      <w:r w:rsidRPr="42521756">
        <w:rPr>
          <w:lang w:val="fr-FR"/>
        </w:rPr>
        <w:t>é</w:t>
      </w:r>
      <w:r w:rsidR="00296C2E" w:rsidRPr="42521756">
        <w:rPr>
          <w:lang w:val="fr-FR"/>
        </w:rPr>
        <w:t>e</w:t>
      </w:r>
      <w:r w:rsidRPr="42521756">
        <w:rPr>
          <w:lang w:val="fr-FR"/>
        </w:rPr>
        <w:t xml:space="preserve"> </w:t>
      </w:r>
      <w:r w:rsidR="00296C2E" w:rsidRPr="42521756">
        <w:rPr>
          <w:lang w:val="fr-FR"/>
        </w:rPr>
        <w:t>d</w:t>
      </w:r>
      <w:r w:rsidRPr="42521756">
        <w:rPr>
          <w:lang w:val="fr-FR"/>
        </w:rPr>
        <w:t>ans un pays africain</w:t>
      </w:r>
      <w:r w:rsidR="00C62D0B" w:rsidRPr="42521756">
        <w:rPr>
          <w:lang w:val="fr-FR"/>
        </w:rPr>
        <w:t>,</w:t>
      </w:r>
    </w:p>
    <w:p w14:paraId="5A84C670" w14:textId="6F8F86AD" w:rsidR="00CF13BB" w:rsidRPr="005F6B2F" w:rsidRDefault="005F6B2F" w:rsidP="009D7B67">
      <w:pPr>
        <w:pStyle w:val="ListStyle"/>
        <w:numPr>
          <w:ilvl w:val="1"/>
          <w:numId w:val="1"/>
        </w:numPr>
        <w:tabs>
          <w:tab w:val="clear" w:pos="1440"/>
        </w:tabs>
        <w:spacing w:after="60"/>
        <w:ind w:left="992" w:hanging="425"/>
        <w:jc w:val="both"/>
        <w:rPr>
          <w:lang w:val="fr-FR"/>
        </w:rPr>
      </w:pPr>
      <w:r w:rsidRPr="42521756">
        <w:rPr>
          <w:rFonts w:cstheme="minorBidi"/>
          <w:lang w:val="fr-FR"/>
        </w:rPr>
        <w:t xml:space="preserve">Les </w:t>
      </w:r>
      <w:r w:rsidR="003B3854" w:rsidRPr="42521756">
        <w:rPr>
          <w:rFonts w:cstheme="minorBidi"/>
          <w:lang w:val="fr-FR"/>
        </w:rPr>
        <w:t>associé</w:t>
      </w:r>
      <w:r w:rsidRPr="42521756">
        <w:rPr>
          <w:rFonts w:cstheme="minorBidi"/>
          <w:lang w:val="fr-FR"/>
        </w:rPr>
        <w:t>s, ou le management s</w:t>
      </w:r>
      <w:r w:rsidR="724EEF6D" w:rsidRPr="42521756">
        <w:rPr>
          <w:rFonts w:cstheme="minorBidi"/>
          <w:lang w:val="fr-FR"/>
        </w:rPr>
        <w:t>e</w:t>
      </w:r>
      <w:r w:rsidRPr="42521756">
        <w:rPr>
          <w:rFonts w:cstheme="minorBidi"/>
          <w:lang w:val="fr-FR"/>
        </w:rPr>
        <w:t>nior, sont majoritairement des locaux</w:t>
      </w:r>
      <w:r w:rsidRPr="42521756">
        <w:rPr>
          <w:lang w:val="fr-FR"/>
        </w:rPr>
        <w:t xml:space="preserve"> </w:t>
      </w:r>
      <w:r w:rsidR="00296C2E" w:rsidRPr="42521756">
        <w:rPr>
          <w:lang w:val="fr-FR"/>
        </w:rPr>
        <w:t>(minimum 51%)</w:t>
      </w:r>
      <w:r w:rsidR="00C62D0B" w:rsidRPr="42521756">
        <w:rPr>
          <w:lang w:val="fr-FR"/>
        </w:rPr>
        <w:t>,</w:t>
      </w:r>
    </w:p>
    <w:p w14:paraId="07945B9A" w14:textId="66E70828" w:rsidR="00E1265C" w:rsidRPr="005F6B2F" w:rsidRDefault="005F6B2F" w:rsidP="009D7B67">
      <w:pPr>
        <w:pStyle w:val="ListStyle"/>
        <w:numPr>
          <w:ilvl w:val="1"/>
          <w:numId w:val="1"/>
        </w:numPr>
        <w:tabs>
          <w:tab w:val="clear" w:pos="1440"/>
        </w:tabs>
        <w:spacing w:after="60"/>
        <w:ind w:left="992" w:hanging="425"/>
        <w:jc w:val="both"/>
        <w:rPr>
          <w:lang w:val="fr-FR"/>
        </w:rPr>
      </w:pPr>
      <w:r w:rsidRPr="42521756">
        <w:rPr>
          <w:rFonts w:cstheme="minorBidi"/>
          <w:lang w:val="fr-FR"/>
        </w:rPr>
        <w:t>En phase de démarrage (‘</w:t>
      </w:r>
      <w:proofErr w:type="spellStart"/>
      <w:r w:rsidRPr="42521756">
        <w:rPr>
          <w:rFonts w:cstheme="minorBidi"/>
          <w:lang w:val="fr-FR"/>
        </w:rPr>
        <w:t>early</w:t>
      </w:r>
      <w:proofErr w:type="spellEnd"/>
      <w:r w:rsidRPr="42521756">
        <w:rPr>
          <w:rFonts w:cstheme="minorBidi"/>
          <w:lang w:val="fr-FR"/>
        </w:rPr>
        <w:t xml:space="preserve">-stage’) et </w:t>
      </w:r>
      <w:r w:rsidR="68CE92BC" w:rsidRPr="42521756">
        <w:rPr>
          <w:rFonts w:cstheme="minorBidi"/>
          <w:lang w:val="fr-FR"/>
        </w:rPr>
        <w:t xml:space="preserve">avoir </w:t>
      </w:r>
      <w:r w:rsidRPr="42521756">
        <w:rPr>
          <w:rFonts w:cstheme="minorBidi"/>
          <w:lang w:val="fr-FR"/>
        </w:rPr>
        <w:t xml:space="preserve">un chiffre d’affaires annuel </w:t>
      </w:r>
      <w:r w:rsidR="07AC0F34" w:rsidRPr="42521756">
        <w:rPr>
          <w:rFonts w:cstheme="minorBidi"/>
          <w:lang w:val="fr-FR"/>
        </w:rPr>
        <w:t>en</w:t>
      </w:r>
      <w:r w:rsidRPr="42521756">
        <w:rPr>
          <w:rFonts w:cstheme="minorBidi"/>
          <w:lang w:val="fr-FR"/>
        </w:rPr>
        <w:t xml:space="preserve">-dessous de </w:t>
      </w:r>
      <w:r w:rsidR="00E1265C" w:rsidRPr="42521756">
        <w:rPr>
          <w:lang w:val="fr-FR"/>
        </w:rPr>
        <w:t>US$</w:t>
      </w:r>
      <w:r w:rsidR="00744BEE" w:rsidRPr="42521756">
        <w:rPr>
          <w:lang w:val="fr-FR"/>
        </w:rPr>
        <w:t xml:space="preserve"> </w:t>
      </w:r>
      <w:r w:rsidR="00E1265C" w:rsidRPr="42521756">
        <w:rPr>
          <w:lang w:val="fr-FR"/>
        </w:rPr>
        <w:t>500</w:t>
      </w:r>
      <w:r w:rsidRPr="42521756">
        <w:rPr>
          <w:lang w:val="fr-FR"/>
        </w:rPr>
        <w:t>.</w:t>
      </w:r>
      <w:r w:rsidR="00E1265C" w:rsidRPr="42521756">
        <w:rPr>
          <w:lang w:val="fr-FR"/>
        </w:rPr>
        <w:t>000</w:t>
      </w:r>
      <w:r w:rsidR="00C62D0B" w:rsidRPr="42521756">
        <w:rPr>
          <w:lang w:val="fr-FR"/>
        </w:rPr>
        <w:t>,</w:t>
      </w:r>
    </w:p>
    <w:p w14:paraId="666AD136" w14:textId="6D64B63A" w:rsidR="00E1265C" w:rsidRPr="00163DAC" w:rsidRDefault="00163DAC" w:rsidP="009D7B67">
      <w:pPr>
        <w:pStyle w:val="ListStyle"/>
        <w:numPr>
          <w:ilvl w:val="1"/>
          <w:numId w:val="1"/>
        </w:numPr>
        <w:tabs>
          <w:tab w:val="clear" w:pos="1440"/>
        </w:tabs>
        <w:spacing w:after="60"/>
        <w:ind w:left="992" w:hanging="425"/>
        <w:jc w:val="both"/>
        <w:rPr>
          <w:lang w:val="fr-FR"/>
        </w:rPr>
      </w:pPr>
      <w:r>
        <w:rPr>
          <w:rFonts w:cstheme="minorHAnsi"/>
          <w:lang w:val="fr-FR"/>
        </w:rPr>
        <w:t>Active dans le secteur des ERD offrant des produits et services énergétiques aux clients ruraux (ménages et entreprises</w:t>
      </w:r>
      <w:r w:rsidR="00E1265C" w:rsidRPr="00163DAC">
        <w:rPr>
          <w:lang w:val="fr-FR"/>
        </w:rPr>
        <w:t>)</w:t>
      </w:r>
      <w:r w:rsidR="00C62D0B" w:rsidRPr="00163DAC">
        <w:rPr>
          <w:lang w:val="fr-FR"/>
        </w:rPr>
        <w:t>,</w:t>
      </w:r>
    </w:p>
    <w:p w14:paraId="6D73FDFD" w14:textId="4D2ACCFA" w:rsidR="00CF13BB" w:rsidRPr="00163DAC" w:rsidRDefault="00163DAC" w:rsidP="009D7B67">
      <w:pPr>
        <w:pStyle w:val="ListStyle"/>
        <w:numPr>
          <w:ilvl w:val="1"/>
          <w:numId w:val="1"/>
        </w:numPr>
        <w:tabs>
          <w:tab w:val="clear" w:pos="1440"/>
        </w:tabs>
        <w:spacing w:after="60"/>
        <w:ind w:left="992" w:hanging="425"/>
        <w:jc w:val="both"/>
        <w:rPr>
          <w:lang w:val="fr-FR"/>
        </w:rPr>
      </w:pPr>
      <w:r>
        <w:rPr>
          <w:rFonts w:cstheme="minorHAnsi"/>
          <w:lang w:val="fr-FR"/>
        </w:rPr>
        <w:lastRenderedPageBreak/>
        <w:t>Produits/technologies éligibles : systèmes autonomes (</w:t>
      </w:r>
      <w:r w:rsidRPr="00981493">
        <w:rPr>
          <w:rFonts w:cstheme="minorHAnsi"/>
          <w:i/>
          <w:iCs/>
          <w:lang w:val="fr-FR"/>
        </w:rPr>
        <w:t>lampes solaires, kit</w:t>
      </w:r>
      <w:r>
        <w:rPr>
          <w:rFonts w:cstheme="minorHAnsi"/>
          <w:i/>
          <w:iCs/>
          <w:lang w:val="fr-FR"/>
        </w:rPr>
        <w:t>s</w:t>
      </w:r>
      <w:r w:rsidRPr="00981493">
        <w:rPr>
          <w:rFonts w:cstheme="minorHAnsi"/>
          <w:i/>
          <w:iCs/>
          <w:lang w:val="fr-FR"/>
        </w:rPr>
        <w:t xml:space="preserve"> solaires, appareils et équipements </w:t>
      </w:r>
      <w:r>
        <w:rPr>
          <w:rFonts w:cstheme="minorHAnsi"/>
          <w:i/>
          <w:iCs/>
          <w:lang w:val="fr-FR"/>
        </w:rPr>
        <w:t>pour</w:t>
      </w:r>
      <w:r w:rsidRPr="00981493">
        <w:rPr>
          <w:rFonts w:cstheme="minorHAnsi"/>
          <w:i/>
          <w:iCs/>
          <w:lang w:val="fr-FR"/>
        </w:rPr>
        <w:t xml:space="preserve"> usage productif, etc</w:t>
      </w:r>
      <w:r w:rsidR="00814D70">
        <w:rPr>
          <w:rFonts w:cstheme="minorHAnsi"/>
          <w:i/>
          <w:iCs/>
          <w:lang w:val="fr-FR"/>
        </w:rPr>
        <w:t>.</w:t>
      </w:r>
      <w:r>
        <w:rPr>
          <w:rFonts w:cstheme="minorHAnsi"/>
          <w:lang w:val="fr-FR"/>
        </w:rPr>
        <w:t>) ; micro-/mini-réseaux ; cuisson propre (foyers solaires</w:t>
      </w:r>
      <w:r w:rsidR="00CF13BB" w:rsidRPr="00163DAC">
        <w:rPr>
          <w:lang w:val="fr-FR"/>
        </w:rPr>
        <w:t>, etc</w:t>
      </w:r>
      <w:r w:rsidR="00814D70">
        <w:rPr>
          <w:lang w:val="fr-FR"/>
        </w:rPr>
        <w:t>.</w:t>
      </w:r>
      <w:r w:rsidR="00CF13BB" w:rsidRPr="00163DAC">
        <w:rPr>
          <w:lang w:val="fr-FR"/>
        </w:rPr>
        <w:t>)</w:t>
      </w:r>
      <w:r w:rsidR="00C62D0B" w:rsidRPr="00163DAC">
        <w:rPr>
          <w:lang w:val="fr-FR"/>
        </w:rPr>
        <w:t>,</w:t>
      </w:r>
    </w:p>
    <w:p w14:paraId="5B4018DB" w14:textId="1E04ECFF" w:rsidR="00CF13BB" w:rsidRPr="0061133B" w:rsidRDefault="6EB0F6FE" w:rsidP="009D7B67">
      <w:pPr>
        <w:pStyle w:val="ListStyle"/>
        <w:numPr>
          <w:ilvl w:val="1"/>
          <w:numId w:val="1"/>
        </w:numPr>
        <w:tabs>
          <w:tab w:val="clear" w:pos="1440"/>
        </w:tabs>
        <w:spacing w:after="60"/>
        <w:ind w:left="992" w:hanging="425"/>
        <w:jc w:val="both"/>
        <w:rPr>
          <w:lang w:val="fr-FR"/>
        </w:rPr>
      </w:pPr>
      <w:r w:rsidRPr="42521756">
        <w:rPr>
          <w:rFonts w:cstheme="minorBidi"/>
          <w:lang w:val="fr-FR"/>
        </w:rPr>
        <w:t>Avoir</w:t>
      </w:r>
      <w:r w:rsidR="0061133B" w:rsidRPr="42521756">
        <w:rPr>
          <w:rFonts w:cstheme="minorBidi"/>
          <w:lang w:val="fr-FR"/>
        </w:rPr>
        <w:t xml:space="preserve"> un besoin de financement concret (projet d’investissement ; expansion de l’entreprise etc.),</w:t>
      </w:r>
    </w:p>
    <w:p w14:paraId="45FFEE5F" w14:textId="77777777" w:rsidR="0061133B" w:rsidRPr="0061133B" w:rsidRDefault="0061133B" w:rsidP="009D7B67">
      <w:pPr>
        <w:pStyle w:val="ListStyle"/>
        <w:numPr>
          <w:ilvl w:val="1"/>
          <w:numId w:val="1"/>
        </w:numPr>
        <w:tabs>
          <w:tab w:val="clear" w:pos="1440"/>
        </w:tabs>
        <w:spacing w:after="120"/>
        <w:ind w:left="992" w:hanging="425"/>
        <w:jc w:val="both"/>
        <w:rPr>
          <w:lang w:val="fr-FR"/>
        </w:rPr>
      </w:pPr>
      <w:r>
        <w:rPr>
          <w:rFonts w:cstheme="minorHAnsi"/>
          <w:lang w:val="fr-FR"/>
        </w:rPr>
        <w:t>Être pr</w:t>
      </w:r>
      <w:r w:rsidRPr="00806436">
        <w:rPr>
          <w:rFonts w:cstheme="minorHAnsi"/>
          <w:lang w:val="fr-FR"/>
        </w:rPr>
        <w:t xml:space="preserve">êt à s’engager activement dans les sessions de formation, à participer aux groupes de travail, contribuer aux discussions, effectuer des exercices, préparer des courtes présentations </w:t>
      </w:r>
      <w:r w:rsidRPr="00806436">
        <w:rPr>
          <w:bCs/>
          <w:lang w:val="fr-FR"/>
        </w:rPr>
        <w:t>ou d’autres documents (plans d’affaires, pitch deck etc</w:t>
      </w:r>
      <w:r>
        <w:rPr>
          <w:bCs/>
          <w:lang w:val="fr-FR"/>
        </w:rPr>
        <w:t>.</w:t>
      </w:r>
      <w:r w:rsidRPr="00806436">
        <w:rPr>
          <w:bCs/>
          <w:lang w:val="fr-FR"/>
        </w:rPr>
        <w:t>)</w:t>
      </w:r>
    </w:p>
    <w:p w14:paraId="30B84E5D" w14:textId="576CACA3" w:rsidR="00CF13BB" w:rsidRPr="0061133B" w:rsidRDefault="0061133B" w:rsidP="009D7B67">
      <w:pPr>
        <w:pStyle w:val="ListStyle"/>
        <w:numPr>
          <w:ilvl w:val="1"/>
          <w:numId w:val="1"/>
        </w:numPr>
        <w:tabs>
          <w:tab w:val="clear" w:pos="1440"/>
        </w:tabs>
        <w:spacing w:after="120"/>
        <w:ind w:left="992" w:hanging="425"/>
        <w:jc w:val="both"/>
        <w:rPr>
          <w:lang w:val="fr-FR"/>
        </w:rPr>
      </w:pPr>
      <w:r w:rsidRPr="42521756">
        <w:rPr>
          <w:rFonts w:cstheme="minorBidi"/>
          <w:lang w:val="fr-FR"/>
        </w:rPr>
        <w:t>Être disponible à participer aux sessions de formation en présentiel</w:t>
      </w:r>
      <w:r w:rsidRPr="42521756">
        <w:rPr>
          <w:lang w:val="fr-FR"/>
        </w:rPr>
        <w:t xml:space="preserve"> à </w:t>
      </w:r>
      <w:r w:rsidR="009D7B67" w:rsidRPr="0061133B">
        <w:rPr>
          <w:lang w:val="fr-FR"/>
        </w:rPr>
        <w:t>Lagos,</w:t>
      </w:r>
      <w:r w:rsidR="5C0165F4">
        <w:rPr>
          <w:lang w:val="fr-FR"/>
        </w:rPr>
        <w:t xml:space="preserve"> au</w:t>
      </w:r>
      <w:r w:rsidR="009D7B67" w:rsidRPr="0061133B">
        <w:rPr>
          <w:lang w:val="fr-FR"/>
        </w:rPr>
        <w:t xml:space="preserve"> Nig</w:t>
      </w:r>
      <w:r>
        <w:rPr>
          <w:lang w:val="fr-FR"/>
        </w:rPr>
        <w:t>é</w:t>
      </w:r>
      <w:r w:rsidR="009D7B67" w:rsidRPr="0061133B">
        <w:rPr>
          <w:lang w:val="fr-FR"/>
        </w:rPr>
        <w:t xml:space="preserve">ria, </w:t>
      </w:r>
      <w:r w:rsidR="005E7593" w:rsidRPr="0061133B">
        <w:rPr>
          <w:lang w:val="fr-FR"/>
        </w:rPr>
        <w:t>co</w:t>
      </w:r>
      <w:r>
        <w:rPr>
          <w:lang w:val="fr-FR"/>
        </w:rPr>
        <w:t>u</w:t>
      </w:r>
      <w:r w:rsidR="005E7593" w:rsidRPr="0061133B">
        <w:rPr>
          <w:lang w:val="fr-FR"/>
        </w:rPr>
        <w:t>v</w:t>
      </w:r>
      <w:r>
        <w:rPr>
          <w:lang w:val="fr-FR"/>
        </w:rPr>
        <w:t xml:space="preserve">rant des dépenses de déplacement et </w:t>
      </w:r>
      <w:r w:rsidR="31B45541">
        <w:rPr>
          <w:lang w:val="fr-FR"/>
        </w:rPr>
        <w:t xml:space="preserve">de </w:t>
      </w:r>
      <w:r>
        <w:rPr>
          <w:lang w:val="fr-FR"/>
        </w:rPr>
        <w:t>logement</w:t>
      </w:r>
      <w:r w:rsidR="005E7593">
        <w:rPr>
          <w:rStyle w:val="FootnoteReference"/>
        </w:rPr>
        <w:footnoteReference w:id="2"/>
      </w:r>
      <w:r w:rsidR="009D7B67" w:rsidRPr="0061133B">
        <w:rPr>
          <w:lang w:val="fr-FR"/>
        </w:rPr>
        <w:t>.</w:t>
      </w:r>
    </w:p>
    <w:p w14:paraId="268268D4" w14:textId="34586F7D" w:rsidR="009A5B05" w:rsidRPr="008F1B3E" w:rsidRDefault="008F1B3E" w:rsidP="009D7B67">
      <w:pPr>
        <w:pStyle w:val="ListStyle"/>
        <w:tabs>
          <w:tab w:val="clear" w:pos="709"/>
        </w:tabs>
        <w:spacing w:after="120"/>
        <w:jc w:val="both"/>
        <w:rPr>
          <w:lang w:val="fr-FR"/>
        </w:rPr>
      </w:pPr>
      <w:r w:rsidRPr="42521756">
        <w:rPr>
          <w:lang w:val="fr-FR"/>
        </w:rPr>
        <w:t xml:space="preserve">De toutes les entreprises éligibles </w:t>
      </w:r>
      <w:r w:rsidR="009A5B05" w:rsidRPr="42521756">
        <w:rPr>
          <w:lang w:val="fr-FR"/>
        </w:rPr>
        <w:t>(</w:t>
      </w:r>
      <w:r w:rsidRPr="42521756">
        <w:rPr>
          <w:lang w:val="fr-FR"/>
        </w:rPr>
        <w:t>satisfaisant les critères d’éligibilité mentionnés au-dessus</w:t>
      </w:r>
      <w:r w:rsidR="009A5B05" w:rsidRPr="42521756">
        <w:rPr>
          <w:lang w:val="fr-FR"/>
        </w:rPr>
        <w:t>)</w:t>
      </w:r>
      <w:r w:rsidR="00AC3B71" w:rsidRPr="42521756">
        <w:rPr>
          <w:lang w:val="fr-FR"/>
        </w:rPr>
        <w:t>,</w:t>
      </w:r>
      <w:r w:rsidR="009A5B05" w:rsidRPr="42521756">
        <w:rPr>
          <w:lang w:val="fr-FR"/>
        </w:rPr>
        <w:t xml:space="preserve"> </w:t>
      </w:r>
      <w:r w:rsidRPr="42521756">
        <w:rPr>
          <w:b/>
          <w:bCs/>
          <w:lang w:val="fr-FR"/>
        </w:rPr>
        <w:t>les</w:t>
      </w:r>
      <w:r w:rsidR="009A5B05" w:rsidRPr="42521756">
        <w:rPr>
          <w:b/>
          <w:bCs/>
          <w:lang w:val="fr-FR"/>
        </w:rPr>
        <w:t xml:space="preserve"> participants</w:t>
      </w:r>
      <w:r w:rsidRPr="42521756">
        <w:rPr>
          <w:b/>
          <w:bCs/>
          <w:lang w:val="fr-FR"/>
        </w:rPr>
        <w:t xml:space="preserve"> finaux seront sélectionnés sur </w:t>
      </w:r>
      <w:r w:rsidR="7FAFB4B9" w:rsidRPr="42521756">
        <w:rPr>
          <w:b/>
          <w:bCs/>
          <w:lang w:val="fr-FR"/>
        </w:rPr>
        <w:t xml:space="preserve">la </w:t>
      </w:r>
      <w:r w:rsidRPr="42521756">
        <w:rPr>
          <w:b/>
          <w:bCs/>
          <w:lang w:val="fr-FR"/>
        </w:rPr>
        <w:t xml:space="preserve">base des critères suivants </w:t>
      </w:r>
      <w:r w:rsidR="009A5B05" w:rsidRPr="42521756">
        <w:rPr>
          <w:lang w:val="fr-FR"/>
        </w:rPr>
        <w:t>:</w:t>
      </w:r>
    </w:p>
    <w:p w14:paraId="4E0FBE14" w14:textId="2C39E644" w:rsidR="00296C2E" w:rsidRPr="008F1B3E" w:rsidRDefault="23C31727" w:rsidP="009D7B67">
      <w:pPr>
        <w:pStyle w:val="ListStyle"/>
        <w:numPr>
          <w:ilvl w:val="1"/>
          <w:numId w:val="1"/>
        </w:numPr>
        <w:tabs>
          <w:tab w:val="clear" w:pos="1440"/>
        </w:tabs>
        <w:spacing w:after="60"/>
        <w:ind w:left="992" w:hanging="425"/>
        <w:jc w:val="both"/>
        <w:rPr>
          <w:lang w:val="fr-FR"/>
        </w:rPr>
      </w:pPr>
      <w:r w:rsidRPr="42521756">
        <w:rPr>
          <w:lang w:val="fr-FR"/>
        </w:rPr>
        <w:t>La p</w:t>
      </w:r>
      <w:r w:rsidR="009A5B05" w:rsidRPr="42521756">
        <w:rPr>
          <w:lang w:val="fr-FR"/>
        </w:rPr>
        <w:t>riorit</w:t>
      </w:r>
      <w:r w:rsidR="008F1B3E" w:rsidRPr="42521756">
        <w:rPr>
          <w:lang w:val="fr-FR"/>
        </w:rPr>
        <w:t xml:space="preserve">é sera donnée aux entreprises </w:t>
      </w:r>
      <w:r w:rsidR="008F1B3E" w:rsidRPr="42521756">
        <w:rPr>
          <w:rFonts w:cstheme="minorBidi"/>
          <w:lang w:val="fr-FR"/>
        </w:rPr>
        <w:t xml:space="preserve">dont les </w:t>
      </w:r>
      <w:r w:rsidR="003B3854" w:rsidRPr="42521756">
        <w:rPr>
          <w:rFonts w:cstheme="minorBidi"/>
          <w:lang w:val="fr-FR"/>
        </w:rPr>
        <w:t>associé</w:t>
      </w:r>
      <w:r w:rsidR="008F1B3E" w:rsidRPr="42521756">
        <w:rPr>
          <w:rFonts w:cstheme="minorBidi"/>
          <w:lang w:val="fr-FR"/>
        </w:rPr>
        <w:t>s, ou le management sénior, sont majoritairement des femmes</w:t>
      </w:r>
      <w:r w:rsidR="008F1B3E" w:rsidRPr="42521756">
        <w:rPr>
          <w:lang w:val="fr-FR"/>
        </w:rPr>
        <w:t xml:space="preserve"> </w:t>
      </w:r>
      <w:r w:rsidR="009A5B05" w:rsidRPr="42521756">
        <w:rPr>
          <w:lang w:val="fr-FR"/>
        </w:rPr>
        <w:t>(minimum 51%)</w:t>
      </w:r>
      <w:r w:rsidR="00C62D0B" w:rsidRPr="42521756">
        <w:rPr>
          <w:lang w:val="fr-FR"/>
        </w:rPr>
        <w:t>,</w:t>
      </w:r>
    </w:p>
    <w:p w14:paraId="74DE1B59" w14:textId="0BAD263C" w:rsidR="009A5B05" w:rsidRPr="008F1B3E" w:rsidRDefault="57AA704E" w:rsidP="009D7B67">
      <w:pPr>
        <w:pStyle w:val="ListStyle"/>
        <w:numPr>
          <w:ilvl w:val="1"/>
          <w:numId w:val="1"/>
        </w:numPr>
        <w:tabs>
          <w:tab w:val="clear" w:pos="1440"/>
        </w:tabs>
        <w:spacing w:after="60"/>
        <w:ind w:left="992" w:hanging="425"/>
        <w:jc w:val="both"/>
        <w:rPr>
          <w:lang w:val="fr-FR"/>
        </w:rPr>
      </w:pPr>
      <w:r w:rsidRPr="42521756">
        <w:rPr>
          <w:lang w:val="fr-FR"/>
        </w:rPr>
        <w:t>L’i</w:t>
      </w:r>
      <w:r w:rsidR="008F1B3E" w:rsidRPr="42521756">
        <w:rPr>
          <w:lang w:val="fr-FR"/>
        </w:rPr>
        <w:t>mpact e</w:t>
      </w:r>
      <w:r w:rsidR="00FA636E" w:rsidRPr="42521756">
        <w:rPr>
          <w:lang w:val="fr-FR"/>
        </w:rPr>
        <w:t>nviron</w:t>
      </w:r>
      <w:r w:rsidR="008F1B3E" w:rsidRPr="42521756">
        <w:rPr>
          <w:lang w:val="fr-FR"/>
        </w:rPr>
        <w:t>ne</w:t>
      </w:r>
      <w:r w:rsidR="00FA636E" w:rsidRPr="42521756">
        <w:rPr>
          <w:lang w:val="fr-FR"/>
        </w:rPr>
        <w:t>mental &amp; social (</w:t>
      </w:r>
      <w:r w:rsidR="008F1B3E" w:rsidRPr="42521756">
        <w:rPr>
          <w:lang w:val="fr-FR"/>
        </w:rPr>
        <w:t xml:space="preserve">offrant des services aux clients dans les zones rurales </w:t>
      </w:r>
      <w:r w:rsidR="00BD35CA" w:rsidRPr="42521756">
        <w:rPr>
          <w:lang w:val="fr-FR"/>
        </w:rPr>
        <w:t>reculées</w:t>
      </w:r>
      <w:r w:rsidR="008F1B3E" w:rsidRPr="42521756">
        <w:rPr>
          <w:lang w:val="fr-FR"/>
        </w:rPr>
        <w:t xml:space="preserve"> ou aux populations spécifiquement vulnérables ; avec un focus sur </w:t>
      </w:r>
      <w:r w:rsidR="00BD35CA" w:rsidRPr="42521756">
        <w:rPr>
          <w:lang w:val="fr-FR"/>
        </w:rPr>
        <w:t>l</w:t>
      </w:r>
      <w:r w:rsidR="008F1B3E" w:rsidRPr="42521756">
        <w:rPr>
          <w:lang w:val="fr-FR"/>
        </w:rPr>
        <w:t>es client</w:t>
      </w:r>
      <w:r w:rsidR="3827A9E8" w:rsidRPr="42521756">
        <w:rPr>
          <w:lang w:val="fr-FR"/>
        </w:rPr>
        <w:t>es</w:t>
      </w:r>
      <w:r w:rsidR="008F1B3E" w:rsidRPr="42521756">
        <w:rPr>
          <w:lang w:val="fr-FR"/>
        </w:rPr>
        <w:t xml:space="preserve"> ; </w:t>
      </w:r>
      <w:r w:rsidR="00BD35CA" w:rsidRPr="42521756">
        <w:rPr>
          <w:rFonts w:cstheme="minorBidi"/>
          <w:lang w:val="fr-FR"/>
        </w:rPr>
        <w:t>offrant des solutions énergétiques pour des usages producti</w:t>
      </w:r>
      <w:r w:rsidR="3F91F79A" w:rsidRPr="42521756">
        <w:rPr>
          <w:rFonts w:cstheme="minorBidi"/>
          <w:lang w:val="fr-FR"/>
        </w:rPr>
        <w:t>fs</w:t>
      </w:r>
      <w:r w:rsidR="00BD35CA" w:rsidRPr="42521756">
        <w:rPr>
          <w:rFonts w:cstheme="minorBidi"/>
          <w:lang w:val="fr-FR"/>
        </w:rPr>
        <w:t xml:space="preserve"> et générat</w:t>
      </w:r>
      <w:r w:rsidR="440125FF" w:rsidRPr="42521756">
        <w:rPr>
          <w:rFonts w:cstheme="minorBidi"/>
          <w:lang w:val="fr-FR"/>
        </w:rPr>
        <w:t>eurs</w:t>
      </w:r>
      <w:r w:rsidR="00BD35CA" w:rsidRPr="42521756">
        <w:rPr>
          <w:rFonts w:cstheme="minorBidi"/>
          <w:lang w:val="fr-FR"/>
        </w:rPr>
        <w:t xml:space="preserve"> de revenus</w:t>
      </w:r>
      <w:r w:rsidR="00BD35CA" w:rsidRPr="42521756">
        <w:rPr>
          <w:lang w:val="fr-FR"/>
        </w:rPr>
        <w:t xml:space="preserve"> </w:t>
      </w:r>
      <w:r w:rsidR="00FA636E" w:rsidRPr="42521756">
        <w:rPr>
          <w:lang w:val="fr-FR"/>
        </w:rPr>
        <w:t xml:space="preserve">; </w:t>
      </w:r>
      <w:r w:rsidR="00BD35CA" w:rsidRPr="42521756">
        <w:rPr>
          <w:lang w:val="fr-FR"/>
        </w:rPr>
        <w:t>création d’emplois</w:t>
      </w:r>
      <w:r w:rsidR="003B3854" w:rsidRPr="42521756">
        <w:rPr>
          <w:lang w:val="fr-FR"/>
        </w:rPr>
        <w:t xml:space="preserve"> </w:t>
      </w:r>
      <w:r w:rsidR="00FA636E" w:rsidRPr="42521756">
        <w:rPr>
          <w:lang w:val="fr-FR"/>
        </w:rPr>
        <w:t xml:space="preserve">; </w:t>
      </w:r>
      <w:r w:rsidR="00BD35CA" w:rsidRPr="42521756">
        <w:rPr>
          <w:lang w:val="fr-FR"/>
        </w:rPr>
        <w:t xml:space="preserve">réduction des </w:t>
      </w:r>
      <w:r w:rsidR="003B3854" w:rsidRPr="42521756">
        <w:rPr>
          <w:lang w:val="fr-FR"/>
        </w:rPr>
        <w:t>gaz à</w:t>
      </w:r>
      <w:r w:rsidR="00BD35CA" w:rsidRPr="42521756">
        <w:rPr>
          <w:lang w:val="fr-FR"/>
        </w:rPr>
        <w:t xml:space="preserve"> effet de serre </w:t>
      </w:r>
      <w:r w:rsidR="00FA636E" w:rsidRPr="42521756">
        <w:rPr>
          <w:lang w:val="fr-FR"/>
        </w:rPr>
        <w:t>; adaptation</w:t>
      </w:r>
      <w:r w:rsidR="00BD35CA" w:rsidRPr="42521756">
        <w:rPr>
          <w:lang w:val="fr-FR"/>
        </w:rPr>
        <w:t xml:space="preserve"> et renforcement de la résilience climatique</w:t>
      </w:r>
      <w:r w:rsidR="00A44D4A">
        <w:rPr>
          <w:lang w:val="fr-FR"/>
        </w:rPr>
        <w:t xml:space="preserve"> </w:t>
      </w:r>
      <w:r w:rsidR="00FA636E" w:rsidRPr="42521756">
        <w:rPr>
          <w:lang w:val="fr-FR"/>
        </w:rPr>
        <w:t xml:space="preserve">; </w:t>
      </w:r>
      <w:r w:rsidR="00506FE1" w:rsidRPr="42521756">
        <w:rPr>
          <w:lang w:val="fr-FR"/>
        </w:rPr>
        <w:t>etc.</w:t>
      </w:r>
      <w:r w:rsidR="00FA636E" w:rsidRPr="42521756">
        <w:rPr>
          <w:lang w:val="fr-FR"/>
        </w:rPr>
        <w:t>)</w:t>
      </w:r>
      <w:r w:rsidR="00C62D0B" w:rsidRPr="42521756">
        <w:rPr>
          <w:lang w:val="fr-FR"/>
        </w:rPr>
        <w:t>,</w:t>
      </w:r>
    </w:p>
    <w:p w14:paraId="3A9DDD2C" w14:textId="052B0C9B" w:rsidR="000C1F24" w:rsidRPr="00BD269C" w:rsidRDefault="00BD269C" w:rsidP="009D7B67">
      <w:pPr>
        <w:pStyle w:val="ListStyle"/>
        <w:numPr>
          <w:ilvl w:val="1"/>
          <w:numId w:val="1"/>
        </w:numPr>
        <w:tabs>
          <w:tab w:val="clear" w:pos="1440"/>
        </w:tabs>
        <w:spacing w:after="60"/>
        <w:ind w:left="992" w:hanging="425"/>
        <w:jc w:val="both"/>
        <w:rPr>
          <w:lang w:val="fr-FR"/>
        </w:rPr>
      </w:pPr>
      <w:r w:rsidRPr="42521756">
        <w:rPr>
          <w:rFonts w:cstheme="minorBidi"/>
          <w:lang w:val="fr-FR"/>
        </w:rPr>
        <w:t>Potentiel innovat</w:t>
      </w:r>
      <w:r w:rsidR="4A5308D0" w:rsidRPr="42521756">
        <w:rPr>
          <w:rFonts w:cstheme="minorBidi"/>
          <w:lang w:val="fr-FR"/>
        </w:rPr>
        <w:t>eur</w:t>
      </w:r>
      <w:r w:rsidRPr="42521756">
        <w:rPr>
          <w:rFonts w:cstheme="minorBidi"/>
          <w:lang w:val="fr-FR"/>
        </w:rPr>
        <w:t xml:space="preserve"> élevé (technologie/produit, modèle d’affaires, modèle de distribution, offre de financement (</w:t>
      </w:r>
      <w:r w:rsidR="00506FE1" w:rsidRPr="42521756">
        <w:rPr>
          <w:rFonts w:cstheme="minorBidi"/>
          <w:lang w:val="fr-FR"/>
        </w:rPr>
        <w:t>p.</w:t>
      </w:r>
      <w:r w:rsidR="004F21C1">
        <w:rPr>
          <w:rFonts w:cstheme="minorBidi"/>
          <w:lang w:val="fr-FR"/>
        </w:rPr>
        <w:t xml:space="preserve"> </w:t>
      </w:r>
      <w:r w:rsidR="00506FE1" w:rsidRPr="42521756">
        <w:rPr>
          <w:rFonts w:cstheme="minorBidi"/>
          <w:lang w:val="fr-FR"/>
        </w:rPr>
        <w:t>e</w:t>
      </w:r>
      <w:r w:rsidR="004F21C1">
        <w:rPr>
          <w:rFonts w:cstheme="minorBidi"/>
          <w:lang w:val="fr-FR"/>
        </w:rPr>
        <w:t>x</w:t>
      </w:r>
      <w:r w:rsidR="00506FE1" w:rsidRPr="42521756">
        <w:rPr>
          <w:rFonts w:cstheme="minorBidi"/>
          <w:lang w:val="fr-FR"/>
        </w:rPr>
        <w:t>.</w:t>
      </w:r>
      <w:r w:rsidR="00662058">
        <w:rPr>
          <w:rFonts w:cstheme="minorBidi"/>
          <w:lang w:val="fr-FR"/>
        </w:rPr>
        <w:t> :</w:t>
      </w:r>
      <w:r w:rsidR="00506FE1" w:rsidRPr="42521756">
        <w:rPr>
          <w:rFonts w:cstheme="minorBidi"/>
          <w:lang w:val="fr-FR"/>
        </w:rPr>
        <w:t xml:space="preserve"> </w:t>
      </w:r>
      <w:r w:rsidRPr="42521756">
        <w:rPr>
          <w:rFonts w:cstheme="minorBidi"/>
          <w:lang w:val="fr-FR"/>
        </w:rPr>
        <w:t>PAYG), solutions digitales</w:t>
      </w:r>
      <w:r w:rsidR="00FA636E" w:rsidRPr="42521756">
        <w:rPr>
          <w:lang w:val="fr-FR"/>
        </w:rPr>
        <w:t>, etc</w:t>
      </w:r>
      <w:r w:rsidR="00506FE1" w:rsidRPr="42521756">
        <w:rPr>
          <w:lang w:val="fr-FR"/>
        </w:rPr>
        <w:t>.</w:t>
      </w:r>
      <w:r w:rsidR="00FA636E" w:rsidRPr="42521756">
        <w:rPr>
          <w:lang w:val="fr-FR"/>
        </w:rPr>
        <w:t>)</w:t>
      </w:r>
      <w:r w:rsidR="00C62D0B" w:rsidRPr="42521756">
        <w:rPr>
          <w:lang w:val="fr-FR"/>
        </w:rPr>
        <w:t>,</w:t>
      </w:r>
    </w:p>
    <w:p w14:paraId="31579D02" w14:textId="2AC3B74A" w:rsidR="00FA636E" w:rsidRPr="00037606" w:rsidRDefault="00BD269C" w:rsidP="009D7B67">
      <w:pPr>
        <w:pStyle w:val="ListStyle"/>
        <w:numPr>
          <w:ilvl w:val="1"/>
          <w:numId w:val="1"/>
        </w:numPr>
        <w:tabs>
          <w:tab w:val="clear" w:pos="1440"/>
        </w:tabs>
        <w:spacing w:after="240"/>
        <w:ind w:left="992" w:hanging="425"/>
        <w:jc w:val="both"/>
        <w:rPr>
          <w:lang w:val="fr-FR"/>
        </w:rPr>
      </w:pPr>
      <w:r w:rsidRPr="00037606">
        <w:rPr>
          <w:lang w:val="fr-FR"/>
        </w:rPr>
        <w:t>Modèle d’affaire</w:t>
      </w:r>
      <w:r w:rsidR="003B3854">
        <w:rPr>
          <w:lang w:val="fr-FR"/>
        </w:rPr>
        <w:t>s</w:t>
      </w:r>
      <w:r w:rsidRPr="00037606">
        <w:rPr>
          <w:lang w:val="fr-FR"/>
        </w:rPr>
        <w:t xml:space="preserve"> avec potentiel de passer à l’échelle</w:t>
      </w:r>
      <w:r w:rsidR="00FA636E" w:rsidRPr="00037606">
        <w:rPr>
          <w:lang w:val="fr-FR"/>
        </w:rPr>
        <w:t>.</w:t>
      </w:r>
    </w:p>
    <w:p w14:paraId="02750E19" w14:textId="6836626D" w:rsidR="009472CC" w:rsidRPr="00B7317F" w:rsidRDefault="00B7317F" w:rsidP="00930CC3">
      <w:pPr>
        <w:pStyle w:val="ListStyle"/>
        <w:spacing w:after="240"/>
        <w:rPr>
          <w:lang w:val="fr-FR"/>
        </w:rPr>
      </w:pPr>
      <w:r w:rsidRPr="00B7317F">
        <w:rPr>
          <w:b/>
          <w:bCs/>
          <w:lang w:val="fr-FR"/>
        </w:rPr>
        <w:t>L</w:t>
      </w:r>
      <w:r w:rsidR="00FA636E" w:rsidRPr="00B7317F">
        <w:rPr>
          <w:b/>
          <w:bCs/>
          <w:lang w:val="fr-FR"/>
        </w:rPr>
        <w:t xml:space="preserve">e </w:t>
      </w:r>
      <w:r w:rsidRPr="00B0722F">
        <w:rPr>
          <w:b/>
          <w:lang w:val="fr-FR"/>
        </w:rPr>
        <w:t>nombre de participants</w:t>
      </w:r>
      <w:r>
        <w:rPr>
          <w:bCs/>
          <w:lang w:val="fr-FR"/>
        </w:rPr>
        <w:t xml:space="preserve"> </w:t>
      </w:r>
      <w:r w:rsidRPr="00B7317F">
        <w:rPr>
          <w:b/>
          <w:lang w:val="fr-FR"/>
        </w:rPr>
        <w:t>sera limité à</w:t>
      </w:r>
      <w:r>
        <w:rPr>
          <w:bCs/>
          <w:lang w:val="fr-FR"/>
        </w:rPr>
        <w:t xml:space="preserve"> </w:t>
      </w:r>
      <w:r>
        <w:rPr>
          <w:b/>
          <w:lang w:val="fr-FR"/>
        </w:rPr>
        <w:t>15</w:t>
      </w:r>
      <w:r w:rsidRPr="00B0722F">
        <w:rPr>
          <w:b/>
          <w:lang w:val="fr-FR"/>
        </w:rPr>
        <w:t xml:space="preserve"> entreprises</w:t>
      </w:r>
      <w:r w:rsidR="00FA636E" w:rsidRPr="00B7317F">
        <w:rPr>
          <w:lang w:val="fr-FR"/>
        </w:rPr>
        <w:t xml:space="preserve">.  </w:t>
      </w:r>
    </w:p>
    <w:p w14:paraId="0B16DBC1" w14:textId="4E01C5D3" w:rsidR="00BC466E" w:rsidRDefault="00506FE1" w:rsidP="009675DA">
      <w:pPr>
        <w:pStyle w:val="NumberListStyle"/>
        <w:spacing w:after="240"/>
      </w:pPr>
      <w:proofErr w:type="spellStart"/>
      <w:r>
        <w:t>Posez</w:t>
      </w:r>
      <w:proofErr w:type="spellEnd"/>
      <w:r>
        <w:t xml:space="preserve"> </w:t>
      </w:r>
      <w:proofErr w:type="spellStart"/>
      <w:r w:rsidR="00037606">
        <w:t>votre</w:t>
      </w:r>
      <w:proofErr w:type="spellEnd"/>
      <w:r w:rsidR="00037606">
        <w:t xml:space="preserve"> candidature</w:t>
      </w:r>
    </w:p>
    <w:p w14:paraId="62862006" w14:textId="4C1D1BC0" w:rsidR="00C67AF8" w:rsidRPr="00A42094" w:rsidRDefault="00037606" w:rsidP="009675DA">
      <w:pPr>
        <w:pStyle w:val="NumberListStyle"/>
        <w:numPr>
          <w:ilvl w:val="0"/>
          <w:numId w:val="0"/>
        </w:numPr>
        <w:spacing w:after="240"/>
        <w:jc w:val="both"/>
        <w:rPr>
          <w:rFonts w:ascii="Poppins Light" w:hAnsi="Poppins Light" w:cs="Poppins Light"/>
          <w:b w:val="0"/>
          <w:bCs w:val="0"/>
          <w:noProof/>
          <w:color w:val="auto"/>
          <w:sz w:val="20"/>
          <w:szCs w:val="20"/>
          <w:lang w:val="fr-FR"/>
        </w:rPr>
      </w:pPr>
      <w:r w:rsidRPr="42521756">
        <w:rPr>
          <w:rFonts w:ascii="Poppins Light" w:hAnsi="Poppins Light" w:cs="Poppins Light"/>
          <w:b w:val="0"/>
          <w:bCs w:val="0"/>
          <w:noProof/>
          <w:color w:val="auto"/>
          <w:sz w:val="20"/>
          <w:szCs w:val="20"/>
          <w:lang w:val="fr-FR"/>
        </w:rPr>
        <w:t xml:space="preserve">Si vous êtes intéressé(e) de participer à ce programme de formation, nous vous prions d’envoyer votre candidature d’ici </w:t>
      </w:r>
      <w:r w:rsidRPr="00324980">
        <w:rPr>
          <w:rFonts w:ascii="Poppins Light" w:hAnsi="Poppins Light" w:cs="Poppins Light"/>
          <w:noProof/>
          <w:color w:val="auto"/>
          <w:sz w:val="20"/>
          <w:szCs w:val="20"/>
          <w:lang w:val="fr-FR"/>
        </w:rPr>
        <w:t>le</w:t>
      </w:r>
      <w:r w:rsidR="00324980" w:rsidRPr="00324980">
        <w:rPr>
          <w:rFonts w:ascii="Poppins Light" w:hAnsi="Poppins Light" w:cs="Poppins Light"/>
          <w:noProof/>
          <w:color w:val="auto"/>
          <w:sz w:val="20"/>
          <w:szCs w:val="20"/>
          <w:lang w:val="fr-FR"/>
        </w:rPr>
        <w:t xml:space="preserve"> 12 février 2024 au plus tard</w:t>
      </w:r>
      <w:r w:rsidRPr="42521756">
        <w:rPr>
          <w:rFonts w:ascii="Poppins Light" w:hAnsi="Poppins Light" w:cs="Poppins Light"/>
          <w:b w:val="0"/>
          <w:bCs w:val="0"/>
          <w:noProof/>
          <w:color w:val="auto"/>
          <w:sz w:val="20"/>
          <w:szCs w:val="20"/>
          <w:lang w:val="fr-FR"/>
        </w:rPr>
        <w:t xml:space="preserve"> en fournissant les informations requises ci-dessous</w:t>
      </w:r>
      <w:r w:rsidR="00C67AF8" w:rsidRPr="42521756">
        <w:rPr>
          <w:rFonts w:ascii="Poppins Light" w:hAnsi="Poppins Light" w:cs="Poppins Light"/>
          <w:b w:val="0"/>
          <w:bCs w:val="0"/>
          <w:noProof/>
          <w:color w:val="auto"/>
          <w:sz w:val="20"/>
          <w:szCs w:val="20"/>
          <w:lang w:val="fr-FR"/>
        </w:rPr>
        <w:t>, inclu</w:t>
      </w:r>
      <w:r w:rsidRPr="42521756">
        <w:rPr>
          <w:rFonts w:ascii="Poppins Light" w:hAnsi="Poppins Light" w:cs="Poppins Light"/>
          <w:b w:val="0"/>
          <w:bCs w:val="0"/>
          <w:noProof/>
          <w:color w:val="auto"/>
          <w:sz w:val="20"/>
          <w:szCs w:val="20"/>
          <w:lang w:val="fr-FR"/>
        </w:rPr>
        <w:t>ant les documents supplémentaires requis</w:t>
      </w:r>
      <w:r w:rsidR="00C67AF8" w:rsidRPr="42521756">
        <w:rPr>
          <w:rFonts w:ascii="Poppins Light" w:hAnsi="Poppins Light" w:cs="Poppins Light"/>
          <w:b w:val="0"/>
          <w:bCs w:val="0"/>
          <w:noProof/>
          <w:color w:val="auto"/>
          <w:sz w:val="20"/>
          <w:szCs w:val="20"/>
          <w:lang w:val="fr-FR"/>
        </w:rPr>
        <w:t>,</w:t>
      </w:r>
      <w:r w:rsidRPr="42521756">
        <w:rPr>
          <w:rFonts w:ascii="Poppins Light" w:hAnsi="Poppins Light" w:cs="Poppins Light"/>
          <w:b w:val="0"/>
          <w:bCs w:val="0"/>
          <w:noProof/>
          <w:color w:val="auto"/>
          <w:sz w:val="20"/>
          <w:szCs w:val="20"/>
          <w:lang w:val="fr-FR"/>
        </w:rPr>
        <w:t xml:space="preserve"> à l’</w:t>
      </w:r>
      <w:r w:rsidR="00C67AF8" w:rsidRPr="42521756">
        <w:rPr>
          <w:rFonts w:ascii="Poppins Light" w:hAnsi="Poppins Light" w:cs="Poppins Light"/>
          <w:b w:val="0"/>
          <w:bCs w:val="0"/>
          <w:noProof/>
          <w:color w:val="auto"/>
          <w:sz w:val="20"/>
          <w:szCs w:val="20"/>
          <w:lang w:val="fr-FR"/>
        </w:rPr>
        <w:t>ARE</w:t>
      </w:r>
      <w:r w:rsidR="00F4257B" w:rsidRPr="42521756">
        <w:rPr>
          <w:rFonts w:ascii="Poppins Light" w:hAnsi="Poppins Light" w:cs="Poppins Light"/>
          <w:b w:val="0"/>
          <w:bCs w:val="0"/>
          <w:noProof/>
          <w:color w:val="auto"/>
          <w:sz w:val="20"/>
          <w:szCs w:val="20"/>
          <w:lang w:val="fr-FR"/>
        </w:rPr>
        <w:t xml:space="preserve">, </w:t>
      </w:r>
      <w:r w:rsidR="0BAE239F" w:rsidRPr="42521756">
        <w:rPr>
          <w:rFonts w:ascii="Poppins Light" w:hAnsi="Poppins Light" w:cs="Poppins Light"/>
          <w:b w:val="0"/>
          <w:bCs w:val="0"/>
          <w:noProof/>
          <w:color w:val="auto"/>
          <w:sz w:val="20"/>
          <w:szCs w:val="20"/>
          <w:lang w:val="fr-FR"/>
        </w:rPr>
        <w:t xml:space="preserve">à l’attention </w:t>
      </w:r>
      <w:r w:rsidR="3ABB881C" w:rsidRPr="42521756">
        <w:rPr>
          <w:rFonts w:ascii="Poppins Light" w:hAnsi="Poppins Light" w:cs="Poppins Light"/>
          <w:b w:val="0"/>
          <w:bCs w:val="0"/>
          <w:noProof/>
          <w:color w:val="auto"/>
          <w:sz w:val="20"/>
          <w:szCs w:val="20"/>
          <w:lang w:val="fr-FR"/>
        </w:rPr>
        <w:t>de</w:t>
      </w:r>
      <w:r w:rsidR="00F4257B" w:rsidRPr="42521756">
        <w:rPr>
          <w:rFonts w:ascii="Poppins Light" w:hAnsi="Poppins Light" w:cs="Poppins Light"/>
          <w:b w:val="0"/>
          <w:bCs w:val="0"/>
          <w:noProof/>
          <w:color w:val="auto"/>
          <w:sz w:val="20"/>
          <w:szCs w:val="20"/>
          <w:lang w:val="fr-FR"/>
        </w:rPr>
        <w:t xml:space="preserve"> M</w:t>
      </w:r>
      <w:r w:rsidRPr="42521756">
        <w:rPr>
          <w:rFonts w:ascii="Poppins Light" w:hAnsi="Poppins Light" w:cs="Poppins Light"/>
          <w:b w:val="0"/>
          <w:bCs w:val="0"/>
          <w:noProof/>
          <w:color w:val="auto"/>
          <w:sz w:val="20"/>
          <w:szCs w:val="20"/>
          <w:lang w:val="fr-FR"/>
        </w:rPr>
        <w:t>me</w:t>
      </w:r>
      <w:r w:rsidR="00F4257B" w:rsidRPr="42521756">
        <w:rPr>
          <w:rFonts w:ascii="Poppins Light" w:hAnsi="Poppins Light" w:cs="Poppins Light"/>
          <w:b w:val="0"/>
          <w:bCs w:val="0"/>
          <w:noProof/>
          <w:color w:val="auto"/>
          <w:sz w:val="20"/>
          <w:szCs w:val="20"/>
          <w:lang w:val="fr-FR"/>
        </w:rPr>
        <w:t xml:space="preserve"> Gabriele Pammesberger (</w:t>
      </w:r>
      <w:hyperlink r:id="rId10" w:history="1">
        <w:r w:rsidR="00C62D0B" w:rsidRPr="42521756">
          <w:rPr>
            <w:rStyle w:val="Hyperlink"/>
            <w:rFonts w:ascii="Poppins Light" w:hAnsi="Poppins Light" w:cs="Poppins Light"/>
            <w:b w:val="0"/>
            <w:bCs w:val="0"/>
            <w:sz w:val="20"/>
            <w:szCs w:val="20"/>
            <w:lang w:val="fr-FR"/>
          </w:rPr>
          <w:t>g.pammesberger@ruralelec.org</w:t>
        </w:r>
      </w:hyperlink>
      <w:r w:rsidR="00F4257B" w:rsidRPr="42521756">
        <w:rPr>
          <w:rFonts w:ascii="Poppins Light" w:hAnsi="Poppins Light" w:cs="Poppins Light"/>
          <w:b w:val="0"/>
          <w:bCs w:val="0"/>
          <w:noProof/>
          <w:color w:val="auto"/>
          <w:sz w:val="20"/>
          <w:szCs w:val="20"/>
          <w:lang w:val="fr-FR"/>
        </w:rPr>
        <w:t xml:space="preserve">), </w:t>
      </w:r>
      <w:r w:rsidR="00A42094" w:rsidRPr="42521756">
        <w:rPr>
          <w:rFonts w:ascii="Poppins Light" w:hAnsi="Poppins Light" w:cs="Poppins Light"/>
          <w:b w:val="0"/>
          <w:bCs w:val="0"/>
          <w:noProof/>
          <w:color w:val="auto"/>
          <w:sz w:val="20"/>
          <w:szCs w:val="20"/>
          <w:lang w:val="fr-FR"/>
        </w:rPr>
        <w:t>et en copie</w:t>
      </w:r>
      <w:r w:rsidR="00F4257B" w:rsidRPr="42521756">
        <w:rPr>
          <w:rFonts w:ascii="Poppins Light" w:hAnsi="Poppins Light" w:cs="Poppins Light"/>
          <w:b w:val="0"/>
          <w:bCs w:val="0"/>
          <w:noProof/>
          <w:color w:val="auto"/>
          <w:sz w:val="20"/>
          <w:szCs w:val="20"/>
          <w:lang w:val="fr-FR"/>
        </w:rPr>
        <w:t xml:space="preserve"> M. Jens Jaeger (</w:t>
      </w:r>
      <w:hyperlink r:id="rId11" w:history="1">
        <w:r w:rsidR="00C62D0B" w:rsidRPr="42521756">
          <w:rPr>
            <w:rStyle w:val="Hyperlink"/>
            <w:rFonts w:ascii="Poppins Light" w:hAnsi="Poppins Light" w:cs="Poppins Light"/>
            <w:b w:val="0"/>
            <w:bCs w:val="0"/>
            <w:sz w:val="20"/>
            <w:szCs w:val="20"/>
            <w:lang w:val="fr-FR"/>
          </w:rPr>
          <w:t>j.jaeger@ruralelec.org</w:t>
        </w:r>
      </w:hyperlink>
      <w:r w:rsidR="00F4257B" w:rsidRPr="42521756">
        <w:rPr>
          <w:rFonts w:ascii="Poppins Light" w:hAnsi="Poppins Light" w:cs="Poppins Light"/>
          <w:b w:val="0"/>
          <w:bCs w:val="0"/>
          <w:noProof/>
          <w:color w:val="auto"/>
          <w:sz w:val="20"/>
          <w:szCs w:val="20"/>
          <w:lang w:val="fr-FR"/>
        </w:rPr>
        <w:t>)</w:t>
      </w:r>
      <w:r w:rsidR="00C67AF8" w:rsidRPr="42521756">
        <w:rPr>
          <w:rFonts w:ascii="Poppins Light" w:hAnsi="Poppins Light" w:cs="Poppins Light"/>
          <w:b w:val="0"/>
          <w:bCs w:val="0"/>
          <w:noProof/>
          <w:color w:val="auto"/>
          <w:sz w:val="20"/>
          <w:szCs w:val="20"/>
          <w:lang w:val="fr-FR"/>
        </w:rPr>
        <w:t>.</w:t>
      </w:r>
    </w:p>
    <w:p w14:paraId="46CA8637" w14:textId="6C4647FD" w:rsidR="00F4257B" w:rsidRPr="00037606" w:rsidRDefault="00037606" w:rsidP="009675DA">
      <w:pPr>
        <w:pStyle w:val="NumberListStyle"/>
        <w:numPr>
          <w:ilvl w:val="0"/>
          <w:numId w:val="0"/>
        </w:numPr>
        <w:spacing w:after="240"/>
        <w:jc w:val="both"/>
        <w:rPr>
          <w:rFonts w:ascii="Poppins Light" w:hAnsi="Poppins Light" w:cs="Poppins Light"/>
          <w:b w:val="0"/>
          <w:bCs w:val="0"/>
          <w:noProof/>
          <w:color w:val="auto"/>
          <w:sz w:val="20"/>
          <w:szCs w:val="20"/>
          <w:lang w:val="fr-FR"/>
        </w:rPr>
      </w:pPr>
      <w:r w:rsidRPr="42521756">
        <w:rPr>
          <w:rFonts w:ascii="Poppins Light" w:hAnsi="Poppins Light" w:cs="Poppins Light"/>
          <w:b w:val="0"/>
          <w:bCs w:val="0"/>
          <w:noProof/>
          <w:color w:val="auto"/>
          <w:sz w:val="20"/>
          <w:szCs w:val="20"/>
          <w:lang w:val="fr-FR"/>
        </w:rPr>
        <w:t>Le dossier de candidature</w:t>
      </w:r>
      <w:r w:rsidR="00F4257B" w:rsidRPr="42521756">
        <w:rPr>
          <w:rFonts w:ascii="Poppins Light" w:hAnsi="Poppins Light" w:cs="Poppins Light"/>
          <w:b w:val="0"/>
          <w:bCs w:val="0"/>
          <w:noProof/>
          <w:color w:val="auto"/>
          <w:sz w:val="20"/>
          <w:szCs w:val="20"/>
          <w:lang w:val="fr-FR"/>
        </w:rPr>
        <w:t xml:space="preserve"> (</w:t>
      </w:r>
      <w:r w:rsidRPr="42521756">
        <w:rPr>
          <w:rFonts w:ascii="Poppins Light" w:hAnsi="Poppins Light" w:cs="Poppins Light"/>
          <w:b w:val="0"/>
          <w:bCs w:val="0"/>
          <w:noProof/>
          <w:color w:val="auto"/>
          <w:sz w:val="20"/>
          <w:szCs w:val="20"/>
          <w:lang w:val="fr-FR"/>
        </w:rPr>
        <w:t>sans annexe</w:t>
      </w:r>
      <w:r w:rsidR="00F4257B" w:rsidRPr="42521756">
        <w:rPr>
          <w:rFonts w:ascii="Poppins Light" w:hAnsi="Poppins Light" w:cs="Poppins Light"/>
          <w:b w:val="0"/>
          <w:bCs w:val="0"/>
          <w:noProof/>
          <w:color w:val="auto"/>
          <w:sz w:val="20"/>
          <w:szCs w:val="20"/>
          <w:lang w:val="fr-FR"/>
        </w:rPr>
        <w:t xml:space="preserve">) </w:t>
      </w:r>
      <w:r w:rsidRPr="42521756">
        <w:rPr>
          <w:rFonts w:ascii="Poppins Light" w:hAnsi="Poppins Light" w:cs="Poppins Light"/>
          <w:b w:val="0"/>
          <w:bCs w:val="0"/>
          <w:noProof/>
          <w:color w:val="auto"/>
          <w:sz w:val="20"/>
          <w:szCs w:val="20"/>
          <w:lang w:val="fr-FR"/>
        </w:rPr>
        <w:t xml:space="preserve">ne doit pas dépasser </w:t>
      </w:r>
      <w:r w:rsidR="00F4257B" w:rsidRPr="42521756">
        <w:rPr>
          <w:rFonts w:ascii="Poppins Light" w:hAnsi="Poppins Light" w:cs="Poppins Light"/>
          <w:b w:val="0"/>
          <w:bCs w:val="0"/>
          <w:noProof/>
          <w:color w:val="auto"/>
          <w:sz w:val="20"/>
          <w:szCs w:val="20"/>
          <w:lang w:val="fr-FR"/>
        </w:rPr>
        <w:t>10 pages.</w:t>
      </w:r>
    </w:p>
    <w:p w14:paraId="3B9FEA22" w14:textId="3EDC3D30" w:rsidR="00A5244B" w:rsidRPr="00662058" w:rsidRDefault="00037606" w:rsidP="00662058">
      <w:pPr>
        <w:pStyle w:val="NumberListStyle"/>
        <w:numPr>
          <w:ilvl w:val="0"/>
          <w:numId w:val="0"/>
        </w:numPr>
        <w:spacing w:after="240"/>
        <w:jc w:val="both"/>
        <w:rPr>
          <w:rFonts w:ascii="Poppins Light" w:hAnsi="Poppins Light" w:cs="Poppins Light"/>
          <w:b w:val="0"/>
          <w:bCs w:val="0"/>
          <w:noProof/>
          <w:color w:val="auto"/>
          <w:sz w:val="20"/>
          <w:szCs w:val="20"/>
          <w:lang w:val="fr-FR"/>
        </w:rPr>
      </w:pPr>
      <w:r w:rsidRPr="00037606">
        <w:rPr>
          <w:rFonts w:ascii="Poppins Light" w:hAnsi="Poppins Light" w:cs="Poppins Light"/>
          <w:noProof/>
          <w:color w:val="auto"/>
          <w:sz w:val="20"/>
          <w:szCs w:val="20"/>
          <w:lang w:val="fr-FR"/>
        </w:rPr>
        <w:t xml:space="preserve">Date limite de remise de </w:t>
      </w:r>
      <w:r>
        <w:rPr>
          <w:rFonts w:ascii="Poppins Light" w:hAnsi="Poppins Light" w:cs="Poppins Light"/>
          <w:noProof/>
          <w:color w:val="auto"/>
          <w:sz w:val="20"/>
          <w:szCs w:val="20"/>
          <w:lang w:val="fr-FR"/>
        </w:rPr>
        <w:t>votre candidature :</w:t>
      </w:r>
      <w:r w:rsidR="00F4257B" w:rsidRPr="00037606">
        <w:rPr>
          <w:rFonts w:ascii="Poppins Light" w:hAnsi="Poppins Light" w:cs="Poppins Light"/>
          <w:noProof/>
          <w:color w:val="auto"/>
          <w:sz w:val="20"/>
          <w:szCs w:val="20"/>
          <w:lang w:val="fr-FR"/>
        </w:rPr>
        <w:t xml:space="preserve"> </w:t>
      </w:r>
      <w:r w:rsidR="00E92A5A">
        <w:rPr>
          <w:rFonts w:ascii="Poppins Light" w:hAnsi="Poppins Light" w:cs="Poppins Light"/>
          <w:noProof/>
          <w:color w:val="auto"/>
          <w:sz w:val="20"/>
          <w:szCs w:val="20"/>
          <w:lang w:val="fr-FR"/>
        </w:rPr>
        <w:t>lun</w:t>
      </w:r>
      <w:r>
        <w:rPr>
          <w:rFonts w:ascii="Poppins Light" w:hAnsi="Poppins Light" w:cs="Poppins Light"/>
          <w:noProof/>
          <w:color w:val="auto"/>
          <w:sz w:val="20"/>
          <w:szCs w:val="20"/>
          <w:lang w:val="fr-FR"/>
        </w:rPr>
        <w:t xml:space="preserve">di, </w:t>
      </w:r>
      <w:r w:rsidR="00E92A5A" w:rsidRPr="00E92A5A">
        <w:rPr>
          <w:rFonts w:ascii="Poppins Light" w:hAnsi="Poppins Light" w:cs="Poppins Light"/>
          <w:noProof/>
          <w:color w:val="auto"/>
          <w:sz w:val="20"/>
          <w:szCs w:val="20"/>
          <w:lang w:val="fr-FR"/>
        </w:rPr>
        <w:t>12</w:t>
      </w:r>
      <w:r w:rsidR="00F4257B" w:rsidRPr="00E92A5A">
        <w:rPr>
          <w:rFonts w:ascii="Poppins Light" w:hAnsi="Poppins Light" w:cs="Poppins Light"/>
          <w:noProof/>
          <w:color w:val="auto"/>
          <w:sz w:val="20"/>
          <w:szCs w:val="20"/>
          <w:lang w:val="fr-FR"/>
        </w:rPr>
        <w:t xml:space="preserve"> </w:t>
      </w:r>
      <w:r w:rsidRPr="00E92A5A">
        <w:rPr>
          <w:rFonts w:ascii="Poppins Light" w:hAnsi="Poppins Light" w:cs="Poppins Light"/>
          <w:noProof/>
          <w:color w:val="auto"/>
          <w:sz w:val="20"/>
          <w:szCs w:val="20"/>
          <w:lang w:val="fr-FR"/>
        </w:rPr>
        <w:t>février</w:t>
      </w:r>
      <w:r w:rsidR="00C67AF8" w:rsidRPr="00037606">
        <w:rPr>
          <w:rFonts w:ascii="Poppins Light" w:hAnsi="Poppins Light" w:cs="Poppins Light"/>
          <w:noProof/>
          <w:color w:val="auto"/>
          <w:sz w:val="20"/>
          <w:szCs w:val="20"/>
          <w:lang w:val="fr-FR"/>
        </w:rPr>
        <w:t xml:space="preserve"> 2024</w:t>
      </w:r>
      <w:r>
        <w:rPr>
          <w:rFonts w:ascii="Poppins Light" w:hAnsi="Poppins Light" w:cs="Poppins Light"/>
          <w:noProof/>
          <w:color w:val="auto"/>
          <w:sz w:val="20"/>
          <w:szCs w:val="20"/>
          <w:lang w:val="fr-FR"/>
        </w:rPr>
        <w:t xml:space="preserve"> à </w:t>
      </w:r>
      <w:r w:rsidRPr="00037606">
        <w:rPr>
          <w:rFonts w:ascii="Poppins Light" w:hAnsi="Poppins Light" w:cs="Poppins Light"/>
          <w:noProof/>
          <w:color w:val="auto"/>
          <w:sz w:val="20"/>
          <w:szCs w:val="20"/>
          <w:lang w:val="fr-FR"/>
        </w:rPr>
        <w:t>18h00 CET</w:t>
      </w:r>
      <w:r w:rsidR="00C67AF8" w:rsidRPr="00037606">
        <w:rPr>
          <w:rFonts w:ascii="Poppins Light" w:hAnsi="Poppins Light" w:cs="Poppins Light"/>
          <w:b w:val="0"/>
          <w:bCs w:val="0"/>
          <w:noProof/>
          <w:color w:val="auto"/>
          <w:sz w:val="20"/>
          <w:szCs w:val="20"/>
          <w:lang w:val="fr-FR"/>
        </w:rPr>
        <w:t>.</w:t>
      </w:r>
    </w:p>
    <w:p w14:paraId="4D8C0BE1" w14:textId="09955739" w:rsidR="004515AC" w:rsidRPr="0069497E" w:rsidRDefault="0069497E" w:rsidP="004515AC">
      <w:pPr>
        <w:jc w:val="center"/>
        <w:rPr>
          <w:rFonts w:ascii="Poppins" w:hAnsi="Poppins" w:cs="Poppins"/>
          <w:b/>
          <w:bCs/>
          <w:noProof/>
          <w:color w:val="334D5E"/>
          <w:sz w:val="32"/>
          <w:szCs w:val="32"/>
          <w:u w:val="single"/>
          <w:lang w:val="fr-FR"/>
        </w:rPr>
      </w:pPr>
      <w:r w:rsidRPr="0069497E">
        <w:rPr>
          <w:rFonts w:ascii="Poppins" w:hAnsi="Poppins" w:cs="Poppins"/>
          <w:b/>
          <w:bCs/>
          <w:noProof/>
          <w:color w:val="334D5E"/>
          <w:sz w:val="32"/>
          <w:szCs w:val="32"/>
          <w:u w:val="single"/>
          <w:lang w:val="fr-FR"/>
        </w:rPr>
        <w:lastRenderedPageBreak/>
        <w:t>DOSSIER DE CANDIDATURE</w:t>
      </w:r>
    </w:p>
    <w:p w14:paraId="10B0A87C" w14:textId="0AA80F60" w:rsidR="004515AC" w:rsidRPr="0069497E" w:rsidRDefault="00EB5EE1" w:rsidP="004515AC">
      <w:pPr>
        <w:spacing w:after="120"/>
        <w:jc w:val="center"/>
        <w:rPr>
          <w:rFonts w:ascii="Poppins" w:hAnsi="Poppins" w:cs="Poppins"/>
          <w:b/>
          <w:bCs/>
          <w:noProof/>
          <w:color w:val="334D5E"/>
          <w:sz w:val="28"/>
          <w:szCs w:val="28"/>
          <w:lang w:val="fr-FR"/>
        </w:rPr>
      </w:pPr>
      <w:r w:rsidRPr="42521756">
        <w:rPr>
          <w:rFonts w:ascii="Poppins" w:hAnsi="Poppins" w:cs="Poppins"/>
          <w:b/>
          <w:bCs/>
          <w:noProof/>
          <w:color w:val="334D5E"/>
          <w:sz w:val="28"/>
          <w:szCs w:val="28"/>
          <w:lang w:val="fr-FR"/>
        </w:rPr>
        <w:t xml:space="preserve"> ACAD</w:t>
      </w:r>
      <w:r w:rsidR="0069497E" w:rsidRPr="42521756">
        <w:rPr>
          <w:rFonts w:ascii="Poppins" w:hAnsi="Poppins" w:cs="Poppins"/>
          <w:b/>
          <w:bCs/>
          <w:noProof/>
          <w:color w:val="334D5E"/>
          <w:sz w:val="28"/>
          <w:szCs w:val="28"/>
          <w:lang w:val="fr-FR"/>
        </w:rPr>
        <w:t>É</w:t>
      </w:r>
      <w:r w:rsidRPr="42521756">
        <w:rPr>
          <w:rFonts w:ascii="Poppins" w:hAnsi="Poppins" w:cs="Poppins"/>
          <w:b/>
          <w:bCs/>
          <w:noProof/>
          <w:color w:val="334D5E"/>
          <w:sz w:val="28"/>
          <w:szCs w:val="28"/>
          <w:lang w:val="fr-FR"/>
        </w:rPr>
        <w:t>M</w:t>
      </w:r>
      <w:r w:rsidR="000A378A" w:rsidRPr="42521756">
        <w:rPr>
          <w:rFonts w:ascii="Poppins" w:hAnsi="Poppins" w:cs="Poppins"/>
          <w:b/>
          <w:bCs/>
          <w:noProof/>
          <w:color w:val="334D5E"/>
          <w:sz w:val="28"/>
          <w:szCs w:val="28"/>
          <w:lang w:val="fr-FR"/>
        </w:rPr>
        <w:t>IE</w:t>
      </w:r>
      <w:r w:rsidR="0069497E" w:rsidRPr="42521756">
        <w:rPr>
          <w:rFonts w:ascii="Poppins" w:hAnsi="Poppins" w:cs="Poppins"/>
          <w:b/>
          <w:bCs/>
          <w:noProof/>
          <w:color w:val="334D5E"/>
          <w:sz w:val="28"/>
          <w:szCs w:val="28"/>
          <w:lang w:val="fr-FR"/>
        </w:rPr>
        <w:t xml:space="preserve"> DES INVESTISSEMENTS</w:t>
      </w:r>
      <w:r w:rsidRPr="42521756">
        <w:rPr>
          <w:rFonts w:ascii="Poppins" w:hAnsi="Poppins" w:cs="Poppins"/>
          <w:b/>
          <w:bCs/>
          <w:noProof/>
          <w:color w:val="334D5E"/>
          <w:sz w:val="28"/>
          <w:szCs w:val="28"/>
          <w:lang w:val="fr-FR"/>
        </w:rPr>
        <w:t xml:space="preserve"> </w:t>
      </w:r>
      <w:r w:rsidR="2C5BB106" w:rsidRPr="42521756">
        <w:rPr>
          <w:rFonts w:ascii="Poppins" w:hAnsi="Poppins" w:cs="Poppins"/>
          <w:b/>
          <w:bCs/>
          <w:noProof/>
          <w:color w:val="334D5E"/>
          <w:sz w:val="28"/>
          <w:szCs w:val="28"/>
          <w:lang w:val="fr-FR"/>
        </w:rPr>
        <w:t xml:space="preserve">de l’ARE </w:t>
      </w:r>
      <w:r w:rsidRPr="42521756">
        <w:rPr>
          <w:rFonts w:ascii="Poppins" w:hAnsi="Poppins" w:cs="Poppins"/>
          <w:b/>
          <w:bCs/>
          <w:noProof/>
          <w:color w:val="334D5E"/>
          <w:sz w:val="28"/>
          <w:szCs w:val="28"/>
          <w:lang w:val="fr-FR"/>
        </w:rPr>
        <w:t>2024</w:t>
      </w:r>
    </w:p>
    <w:p w14:paraId="643C462E" w14:textId="1B36940B" w:rsidR="004515AC" w:rsidRPr="0069497E" w:rsidRDefault="0069497E" w:rsidP="004515AC">
      <w:pPr>
        <w:spacing w:after="120"/>
        <w:jc w:val="center"/>
        <w:rPr>
          <w:rFonts w:ascii="Poppins" w:hAnsi="Poppins" w:cs="Poppins"/>
          <w:b/>
          <w:bCs/>
          <w:noProof/>
          <w:color w:val="334D5E"/>
          <w:lang w:val="fr-FR"/>
        </w:rPr>
      </w:pPr>
      <w:r>
        <w:rPr>
          <w:rFonts w:ascii="Poppins" w:hAnsi="Poppins" w:cs="Poppins"/>
          <w:b/>
          <w:bCs/>
          <w:noProof/>
          <w:color w:val="334D5E"/>
          <w:lang w:val="fr-FR"/>
        </w:rPr>
        <w:t>« </w:t>
      </w:r>
      <w:r w:rsidRPr="0069497E">
        <w:rPr>
          <w:rFonts w:ascii="Poppins" w:hAnsi="Poppins" w:cs="Poppins"/>
          <w:b/>
          <w:bCs/>
          <w:noProof/>
          <w:color w:val="334D5E"/>
          <w:lang w:val="fr-FR"/>
        </w:rPr>
        <w:t>Développement de p</w:t>
      </w:r>
      <w:r w:rsidR="00EB5EE1" w:rsidRPr="0069497E">
        <w:rPr>
          <w:rFonts w:ascii="Poppins" w:hAnsi="Poppins" w:cs="Poppins"/>
          <w:b/>
          <w:bCs/>
          <w:noProof/>
          <w:color w:val="334D5E"/>
          <w:lang w:val="fr-FR"/>
        </w:rPr>
        <w:t>rojet</w:t>
      </w:r>
      <w:r w:rsidRPr="0069497E">
        <w:rPr>
          <w:rFonts w:ascii="Poppins" w:hAnsi="Poppins" w:cs="Poppins"/>
          <w:b/>
          <w:bCs/>
          <w:noProof/>
          <w:color w:val="334D5E"/>
          <w:lang w:val="fr-FR"/>
        </w:rPr>
        <w:t>s et de</w:t>
      </w:r>
      <w:r w:rsidR="00EB5EE1" w:rsidRPr="0069497E">
        <w:rPr>
          <w:rFonts w:ascii="Poppins" w:hAnsi="Poppins" w:cs="Poppins"/>
          <w:b/>
          <w:bCs/>
          <w:noProof/>
          <w:color w:val="334D5E"/>
          <w:lang w:val="fr-FR"/>
        </w:rPr>
        <w:t xml:space="preserve"> pitch deck</w:t>
      </w:r>
      <w:r>
        <w:rPr>
          <w:rFonts w:ascii="Poppins" w:hAnsi="Poppins" w:cs="Poppins"/>
          <w:b/>
          <w:bCs/>
          <w:noProof/>
          <w:color w:val="334D5E"/>
          <w:lang w:val="fr-FR"/>
        </w:rPr>
        <w:t> »</w:t>
      </w:r>
    </w:p>
    <w:p w14:paraId="04E128D8" w14:textId="7FFC079A" w:rsidR="00EB5EE1" w:rsidRPr="0069497E" w:rsidRDefault="0069497E" w:rsidP="42521756">
      <w:pPr>
        <w:spacing w:after="120"/>
        <w:jc w:val="center"/>
        <w:rPr>
          <w:rFonts w:ascii="Poppins" w:hAnsi="Poppins" w:cs="Poppins"/>
          <w:i/>
          <w:iCs/>
          <w:noProof/>
          <w:color w:val="334D5E"/>
          <w:lang w:val="fr-FR"/>
        </w:rPr>
      </w:pPr>
      <w:r w:rsidRPr="42521756">
        <w:rPr>
          <w:rFonts w:ascii="Poppins" w:hAnsi="Poppins" w:cs="Poppins"/>
          <w:i/>
          <w:iCs/>
          <w:noProof/>
          <w:color w:val="334D5E"/>
          <w:lang w:val="fr-FR"/>
        </w:rPr>
        <w:t>Édi</w:t>
      </w:r>
      <w:r w:rsidR="00744BEE" w:rsidRPr="42521756">
        <w:rPr>
          <w:rFonts w:ascii="Poppins" w:hAnsi="Poppins" w:cs="Poppins"/>
          <w:i/>
          <w:iCs/>
          <w:noProof/>
          <w:color w:val="334D5E"/>
          <w:lang w:val="fr-FR"/>
        </w:rPr>
        <w:t>tion</w:t>
      </w:r>
      <w:r w:rsidRPr="42521756">
        <w:rPr>
          <w:rFonts w:ascii="Poppins" w:hAnsi="Poppins" w:cs="Poppins"/>
          <w:i/>
          <w:iCs/>
          <w:noProof/>
          <w:color w:val="334D5E"/>
          <w:lang w:val="fr-FR"/>
        </w:rPr>
        <w:t xml:space="preserve"> </w:t>
      </w:r>
      <w:r w:rsidR="7838A724" w:rsidRPr="42521756">
        <w:rPr>
          <w:rFonts w:ascii="Poppins" w:hAnsi="Poppins" w:cs="Poppins"/>
          <w:i/>
          <w:iCs/>
          <w:noProof/>
          <w:color w:val="334D5E"/>
          <w:lang w:val="fr-FR"/>
        </w:rPr>
        <w:t>francophone</w:t>
      </w:r>
    </w:p>
    <w:p w14:paraId="723324C7" w14:textId="2D39BDE4" w:rsidR="00EB5EE1" w:rsidRPr="0069497E" w:rsidRDefault="0069497E" w:rsidP="004515AC">
      <w:pPr>
        <w:spacing w:after="120"/>
        <w:jc w:val="center"/>
        <w:rPr>
          <w:rFonts w:cs="Calibri"/>
          <w:i/>
          <w:iCs/>
          <w:color w:val="1F3864" w:themeColor="accent1" w:themeShade="80"/>
          <w:sz w:val="32"/>
          <w:szCs w:val="32"/>
          <w:lang w:val="fr-FR"/>
        </w:rPr>
      </w:pPr>
      <w:r w:rsidRPr="0069497E">
        <w:rPr>
          <w:rFonts w:ascii="Poppins" w:hAnsi="Poppins" w:cs="Poppins"/>
          <w:noProof/>
          <w:color w:val="334D5E"/>
          <w:sz w:val="22"/>
          <w:szCs w:val="22"/>
          <w:lang w:val="fr-FR"/>
        </w:rPr>
        <w:t>20</w:t>
      </w:r>
      <w:r w:rsidR="00EB5EE1" w:rsidRPr="0069497E">
        <w:rPr>
          <w:rFonts w:ascii="Poppins" w:hAnsi="Poppins" w:cs="Poppins"/>
          <w:noProof/>
          <w:color w:val="334D5E"/>
          <w:sz w:val="22"/>
          <w:szCs w:val="22"/>
          <w:lang w:val="fr-FR"/>
        </w:rPr>
        <w:t xml:space="preserve"> </w:t>
      </w:r>
      <w:r w:rsidRPr="0069497E">
        <w:rPr>
          <w:rFonts w:ascii="Poppins" w:hAnsi="Poppins" w:cs="Poppins"/>
          <w:noProof/>
          <w:color w:val="334D5E"/>
          <w:sz w:val="22"/>
          <w:szCs w:val="22"/>
          <w:lang w:val="fr-FR"/>
        </w:rPr>
        <w:t>mars</w:t>
      </w:r>
      <w:r w:rsidR="00EB5EE1" w:rsidRPr="0069497E">
        <w:rPr>
          <w:rFonts w:ascii="Poppins" w:hAnsi="Poppins" w:cs="Poppins"/>
          <w:noProof/>
          <w:color w:val="334D5E"/>
          <w:sz w:val="22"/>
          <w:szCs w:val="22"/>
          <w:lang w:val="fr-FR"/>
        </w:rPr>
        <w:t xml:space="preserve"> – 23 </w:t>
      </w:r>
      <w:r w:rsidRPr="0069497E">
        <w:rPr>
          <w:rFonts w:ascii="Poppins" w:hAnsi="Poppins" w:cs="Poppins"/>
          <w:noProof/>
          <w:color w:val="334D5E"/>
          <w:sz w:val="22"/>
          <w:szCs w:val="22"/>
          <w:lang w:val="fr-FR"/>
        </w:rPr>
        <w:t>mai</w:t>
      </w:r>
      <w:r w:rsidR="00EB5EE1" w:rsidRPr="0069497E">
        <w:rPr>
          <w:rFonts w:ascii="Poppins" w:hAnsi="Poppins" w:cs="Poppins"/>
          <w:noProof/>
          <w:color w:val="334D5E"/>
          <w:sz w:val="22"/>
          <w:szCs w:val="22"/>
          <w:lang w:val="fr-FR"/>
        </w:rPr>
        <w:t xml:space="preserve"> 2024 (</w:t>
      </w:r>
      <w:r w:rsidRPr="0069497E">
        <w:rPr>
          <w:rFonts w:ascii="Poppins" w:hAnsi="Poppins" w:cs="Poppins"/>
          <w:i/>
          <w:iCs/>
          <w:noProof/>
          <w:color w:val="334D5E"/>
          <w:sz w:val="22"/>
          <w:szCs w:val="22"/>
          <w:lang w:val="fr-FR"/>
        </w:rPr>
        <w:t>à confirmer</w:t>
      </w:r>
      <w:r w:rsidR="00EB5EE1" w:rsidRPr="0069497E">
        <w:rPr>
          <w:rFonts w:ascii="Poppins" w:hAnsi="Poppins" w:cs="Poppins"/>
          <w:noProof/>
          <w:color w:val="334D5E"/>
          <w:sz w:val="22"/>
          <w:szCs w:val="22"/>
          <w:lang w:val="fr-FR"/>
        </w:rPr>
        <w:t>)</w:t>
      </w:r>
    </w:p>
    <w:p w14:paraId="775D4832" w14:textId="77777777" w:rsidR="004515AC" w:rsidRPr="0069497E" w:rsidRDefault="004515AC" w:rsidP="004515AC">
      <w:pPr>
        <w:spacing w:after="120"/>
        <w:rPr>
          <w:rFonts w:cs="Calibri"/>
          <w:b/>
          <w:color w:val="1F3864" w:themeColor="accent1" w:themeShade="80"/>
          <w:sz w:val="28"/>
          <w:szCs w:val="28"/>
          <w:lang w:val="fr-FR"/>
        </w:rPr>
      </w:pPr>
    </w:p>
    <w:tbl>
      <w:tblPr>
        <w:tblStyle w:val="TableGrid"/>
        <w:tblW w:w="10065" w:type="dxa"/>
        <w:tblInd w:w="-289" w:type="dxa"/>
        <w:tblLook w:val="04A0" w:firstRow="1" w:lastRow="0" w:firstColumn="1" w:lastColumn="0" w:noHBand="0" w:noVBand="1"/>
      </w:tblPr>
      <w:tblGrid>
        <w:gridCol w:w="1560"/>
        <w:gridCol w:w="1418"/>
        <w:gridCol w:w="1417"/>
        <w:gridCol w:w="1701"/>
        <w:gridCol w:w="3969"/>
      </w:tblGrid>
      <w:tr w:rsidR="004515AC" w14:paraId="4992424F" w14:textId="77777777" w:rsidTr="42521756">
        <w:trPr>
          <w:trHeight w:hRule="exact" w:val="454"/>
        </w:trPr>
        <w:tc>
          <w:tcPr>
            <w:tcW w:w="10065" w:type="dxa"/>
            <w:gridSpan w:val="5"/>
            <w:shd w:val="clear" w:color="auto" w:fill="334D5E"/>
            <w:vAlign w:val="center"/>
          </w:tcPr>
          <w:p w14:paraId="50A79F2C" w14:textId="1CFB6583" w:rsidR="004515AC" w:rsidRPr="00930CC3" w:rsidRDefault="002E0896">
            <w:pPr>
              <w:spacing w:before="100" w:beforeAutospacing="1"/>
              <w:rPr>
                <w:rFonts w:ascii="Poppins" w:hAnsi="Poppins" w:cs="Poppins"/>
                <w:b/>
                <w:color w:val="FFFFFF" w:themeColor="background1"/>
                <w:sz w:val="22"/>
                <w:szCs w:val="22"/>
              </w:rPr>
            </w:pPr>
            <w:r w:rsidRPr="00930CC3">
              <w:rPr>
                <w:rFonts w:ascii="Poppins" w:hAnsi="Poppins" w:cs="Poppins"/>
                <w:b/>
                <w:color w:val="FFFFFF" w:themeColor="background1"/>
                <w:sz w:val="22"/>
                <w:szCs w:val="22"/>
              </w:rPr>
              <w:t>INFORMATION</w:t>
            </w:r>
            <w:r w:rsidR="007D1C6D">
              <w:rPr>
                <w:rFonts w:ascii="Poppins" w:hAnsi="Poppins" w:cs="Poppins"/>
                <w:b/>
                <w:color w:val="FFFFFF" w:themeColor="background1"/>
                <w:sz w:val="22"/>
                <w:szCs w:val="22"/>
              </w:rPr>
              <w:t xml:space="preserve"> SUR LA SOCIÉTÉ</w:t>
            </w:r>
            <w:r w:rsidR="004515AC" w:rsidRPr="00930CC3">
              <w:rPr>
                <w:rFonts w:ascii="Poppins" w:hAnsi="Poppins" w:cs="Poppins"/>
                <w:b/>
                <w:color w:val="FFFFFF" w:themeColor="background1"/>
                <w:sz w:val="22"/>
                <w:szCs w:val="22"/>
              </w:rPr>
              <w:t xml:space="preserve"> </w:t>
            </w:r>
          </w:p>
        </w:tc>
      </w:tr>
      <w:tr w:rsidR="004515AC" w:rsidRPr="00DB1B77" w14:paraId="3AD2DB81" w14:textId="77777777" w:rsidTr="42521756">
        <w:trPr>
          <w:trHeight w:hRule="exact" w:val="497"/>
        </w:trPr>
        <w:tc>
          <w:tcPr>
            <w:tcW w:w="2978" w:type="dxa"/>
            <w:gridSpan w:val="2"/>
          </w:tcPr>
          <w:p w14:paraId="3EDE8038" w14:textId="61135B33" w:rsidR="004515AC" w:rsidRPr="008E0012" w:rsidRDefault="007D1C6D" w:rsidP="00EA2A20">
            <w:pPr>
              <w:spacing w:before="100" w:beforeAutospacing="1"/>
              <w:rPr>
                <w:rFonts w:ascii="Poppins Light" w:hAnsi="Poppins Light" w:cs="Poppins Light"/>
                <w:bCs/>
                <w:lang w:val="en-GB"/>
              </w:rPr>
            </w:pPr>
            <w:r>
              <w:rPr>
                <w:rFonts w:ascii="Poppins Light" w:hAnsi="Poppins Light" w:cs="Poppins Light"/>
                <w:b/>
                <w:sz w:val="20"/>
                <w:szCs w:val="20"/>
                <w:lang w:val="en-GB"/>
              </w:rPr>
              <w:t>No</w:t>
            </w:r>
            <w:r w:rsidR="00527761" w:rsidRPr="008E0012">
              <w:rPr>
                <w:rFonts w:ascii="Poppins Light" w:hAnsi="Poppins Light" w:cs="Poppins Light"/>
                <w:b/>
                <w:sz w:val="20"/>
                <w:szCs w:val="20"/>
                <w:lang w:val="en-GB"/>
              </w:rPr>
              <w:t>m</w:t>
            </w:r>
            <w:r>
              <w:rPr>
                <w:rFonts w:ascii="Poppins Light" w:hAnsi="Poppins Light" w:cs="Poppins Light"/>
                <w:b/>
                <w:sz w:val="20"/>
                <w:szCs w:val="20"/>
                <w:lang w:val="en-GB"/>
              </w:rPr>
              <w:t xml:space="preserve"> d</w:t>
            </w:r>
            <w:r w:rsidR="00527761" w:rsidRPr="008E0012">
              <w:rPr>
                <w:rFonts w:ascii="Poppins Light" w:hAnsi="Poppins Light" w:cs="Poppins Light"/>
                <w:b/>
                <w:sz w:val="20"/>
                <w:szCs w:val="20"/>
                <w:lang w:val="en-GB"/>
              </w:rPr>
              <w:t>e</w:t>
            </w:r>
            <w:r>
              <w:rPr>
                <w:rFonts w:ascii="Poppins Light" w:hAnsi="Poppins Light" w:cs="Poppins Light"/>
                <w:b/>
                <w:sz w:val="20"/>
                <w:szCs w:val="20"/>
                <w:lang w:val="en-GB"/>
              </w:rPr>
              <w:t xml:space="preserve"> la </w:t>
            </w:r>
            <w:r w:rsidR="00F60DEA">
              <w:rPr>
                <w:rFonts w:ascii="Poppins Light" w:hAnsi="Poppins Light" w:cs="Poppins Light"/>
                <w:b/>
                <w:sz w:val="20"/>
                <w:szCs w:val="20"/>
                <w:lang w:val="en-GB"/>
              </w:rPr>
              <w:t>société</w:t>
            </w:r>
            <w:r w:rsidR="00F60DEA" w:rsidRPr="008E0012">
              <w:rPr>
                <w:rFonts w:ascii="Poppins Light" w:hAnsi="Poppins Light" w:cs="Poppins Light"/>
                <w:b/>
                <w:lang w:val="en-GB"/>
              </w:rPr>
              <w:t xml:space="preserve"> </w:t>
            </w:r>
          </w:p>
        </w:tc>
        <w:tc>
          <w:tcPr>
            <w:tcW w:w="7087" w:type="dxa"/>
            <w:gridSpan w:val="3"/>
          </w:tcPr>
          <w:p w14:paraId="78E9C260" w14:textId="77777777" w:rsidR="004515AC" w:rsidRPr="008E0012" w:rsidRDefault="004515AC" w:rsidP="00EA2A20">
            <w:pPr>
              <w:spacing w:before="100" w:beforeAutospacing="1"/>
              <w:rPr>
                <w:rFonts w:ascii="Poppins Light" w:hAnsi="Poppins Light" w:cs="Poppins Light"/>
                <w:bCs/>
                <w:sz w:val="20"/>
                <w:szCs w:val="20"/>
                <w:lang w:val="en-GB"/>
              </w:rPr>
            </w:pPr>
          </w:p>
        </w:tc>
      </w:tr>
      <w:tr w:rsidR="00B125DB" w:rsidRPr="00DB1B77" w14:paraId="7329226E" w14:textId="77777777" w:rsidTr="42521756">
        <w:trPr>
          <w:trHeight w:hRule="exact" w:val="575"/>
        </w:trPr>
        <w:tc>
          <w:tcPr>
            <w:tcW w:w="2978" w:type="dxa"/>
            <w:gridSpan w:val="2"/>
            <w:shd w:val="clear" w:color="auto" w:fill="auto"/>
          </w:tcPr>
          <w:p w14:paraId="0A0BD80F" w14:textId="4413D925" w:rsidR="00B125DB" w:rsidRPr="008E0012" w:rsidRDefault="007D1C6D" w:rsidP="00EA2A20">
            <w:pPr>
              <w:spacing w:before="100" w:beforeAutospacing="1"/>
              <w:rPr>
                <w:rFonts w:ascii="Poppins Light" w:hAnsi="Poppins Light" w:cs="Poppins Light"/>
                <w:b/>
                <w:bCs/>
                <w:sz w:val="20"/>
                <w:szCs w:val="20"/>
                <w:lang w:val="en-GB"/>
              </w:rPr>
            </w:pPr>
            <w:proofErr w:type="spellStart"/>
            <w:r>
              <w:rPr>
                <w:rFonts w:ascii="Poppins Light" w:hAnsi="Poppins Light" w:cs="Poppins Light"/>
                <w:b/>
                <w:sz w:val="20"/>
                <w:szCs w:val="20"/>
                <w:lang w:val="en-GB"/>
              </w:rPr>
              <w:t>A</w:t>
            </w:r>
            <w:r w:rsidR="002E0896" w:rsidRPr="008E0012">
              <w:rPr>
                <w:rFonts w:ascii="Poppins Light" w:hAnsi="Poppins Light" w:cs="Poppins Light"/>
                <w:b/>
                <w:sz w:val="20"/>
                <w:szCs w:val="20"/>
                <w:lang w:val="en-GB"/>
              </w:rPr>
              <w:t>dress</w:t>
            </w:r>
            <w:r>
              <w:rPr>
                <w:rFonts w:ascii="Poppins Light" w:hAnsi="Poppins Light" w:cs="Poppins Light"/>
                <w:b/>
                <w:sz w:val="20"/>
                <w:szCs w:val="20"/>
                <w:lang w:val="en-GB"/>
              </w:rPr>
              <w:t>e</w:t>
            </w:r>
            <w:proofErr w:type="spellEnd"/>
            <w:r>
              <w:rPr>
                <w:rFonts w:ascii="Poppins Light" w:hAnsi="Poppins Light" w:cs="Poppins Light"/>
                <w:b/>
                <w:sz w:val="20"/>
                <w:szCs w:val="20"/>
                <w:lang w:val="en-GB"/>
              </w:rPr>
              <w:t xml:space="preserve"> </w:t>
            </w:r>
            <w:proofErr w:type="spellStart"/>
            <w:r>
              <w:rPr>
                <w:rFonts w:ascii="Poppins Light" w:hAnsi="Poppins Light" w:cs="Poppins Light"/>
                <w:b/>
                <w:sz w:val="20"/>
                <w:szCs w:val="20"/>
                <w:lang w:val="en-GB"/>
              </w:rPr>
              <w:t>complète</w:t>
            </w:r>
            <w:proofErr w:type="spellEnd"/>
            <w:r w:rsidR="002E0896" w:rsidRPr="008E0012">
              <w:rPr>
                <w:rFonts w:ascii="Poppins Light" w:eastAsia="MS Gothic" w:hAnsi="Poppins Light" w:cs="Poppins Light"/>
                <w:b/>
                <w:bCs/>
                <w:sz w:val="20"/>
                <w:szCs w:val="20"/>
                <w:lang w:val="en-GB"/>
              </w:rPr>
              <w:t xml:space="preserve"> </w:t>
            </w:r>
          </w:p>
        </w:tc>
        <w:tc>
          <w:tcPr>
            <w:tcW w:w="7087" w:type="dxa"/>
            <w:gridSpan w:val="3"/>
            <w:shd w:val="clear" w:color="auto" w:fill="auto"/>
          </w:tcPr>
          <w:p w14:paraId="036C774B" w14:textId="77777777" w:rsidR="00B125DB" w:rsidRPr="008E0012" w:rsidRDefault="00B125DB" w:rsidP="00EA2A20">
            <w:pPr>
              <w:spacing w:before="100" w:beforeAutospacing="1"/>
              <w:rPr>
                <w:rFonts w:ascii="Poppins Light" w:hAnsi="Poppins Light" w:cs="Poppins Light"/>
                <w:bCs/>
                <w:sz w:val="20"/>
                <w:szCs w:val="20"/>
                <w:lang w:val="en-GB"/>
              </w:rPr>
            </w:pPr>
          </w:p>
        </w:tc>
      </w:tr>
      <w:tr w:rsidR="00EA2A20" w:rsidRPr="00DB1B77" w14:paraId="2E3AB836" w14:textId="77777777" w:rsidTr="42521756">
        <w:trPr>
          <w:trHeight w:hRule="exact" w:val="575"/>
        </w:trPr>
        <w:tc>
          <w:tcPr>
            <w:tcW w:w="2978" w:type="dxa"/>
            <w:gridSpan w:val="2"/>
            <w:shd w:val="clear" w:color="auto" w:fill="auto"/>
          </w:tcPr>
          <w:p w14:paraId="49A5096E" w14:textId="2CFEEEE5" w:rsidR="00EA2A20" w:rsidRPr="008E0012" w:rsidRDefault="007D1C6D" w:rsidP="00EA2A20">
            <w:pPr>
              <w:spacing w:before="100" w:beforeAutospacing="1"/>
              <w:rPr>
                <w:rFonts w:ascii="Poppins Light" w:hAnsi="Poppins Light" w:cs="Poppins Light"/>
                <w:b/>
                <w:sz w:val="20"/>
                <w:szCs w:val="20"/>
                <w:lang w:val="en-GB"/>
              </w:rPr>
            </w:pPr>
            <w:r>
              <w:rPr>
                <w:rFonts w:ascii="Poppins Light" w:hAnsi="Poppins Light" w:cs="Poppins Light"/>
                <w:b/>
                <w:sz w:val="20"/>
                <w:szCs w:val="20"/>
                <w:lang w:val="en-GB"/>
              </w:rPr>
              <w:t>S</w:t>
            </w:r>
            <w:r w:rsidR="00EA2A20" w:rsidRPr="008E0012">
              <w:rPr>
                <w:rFonts w:ascii="Poppins Light" w:hAnsi="Poppins Light" w:cs="Poppins Light"/>
                <w:b/>
                <w:sz w:val="20"/>
                <w:szCs w:val="20"/>
                <w:lang w:val="en-GB"/>
              </w:rPr>
              <w:t>ite</w:t>
            </w:r>
            <w:r>
              <w:rPr>
                <w:rFonts w:ascii="Poppins Light" w:hAnsi="Poppins Light" w:cs="Poppins Light"/>
                <w:b/>
                <w:sz w:val="20"/>
                <w:szCs w:val="20"/>
                <w:lang w:val="en-GB"/>
              </w:rPr>
              <w:t xml:space="preserve"> web</w:t>
            </w:r>
          </w:p>
        </w:tc>
        <w:tc>
          <w:tcPr>
            <w:tcW w:w="7087" w:type="dxa"/>
            <w:gridSpan w:val="3"/>
            <w:shd w:val="clear" w:color="auto" w:fill="auto"/>
          </w:tcPr>
          <w:p w14:paraId="5B678A8A" w14:textId="77777777" w:rsidR="00EA2A20" w:rsidRPr="008E0012" w:rsidRDefault="00EA2A20" w:rsidP="00EA2A20">
            <w:pPr>
              <w:spacing w:before="100" w:beforeAutospacing="1"/>
              <w:rPr>
                <w:rFonts w:ascii="Poppins Light" w:hAnsi="Poppins Light" w:cs="Poppins Light"/>
                <w:bCs/>
                <w:sz w:val="20"/>
                <w:szCs w:val="20"/>
                <w:lang w:val="en-GB"/>
              </w:rPr>
            </w:pPr>
          </w:p>
        </w:tc>
      </w:tr>
      <w:tr w:rsidR="004515AC" w:rsidRPr="00DB1B77" w14:paraId="77C96C83" w14:textId="77777777" w:rsidTr="42521756">
        <w:trPr>
          <w:trHeight w:hRule="exact" w:val="553"/>
        </w:trPr>
        <w:tc>
          <w:tcPr>
            <w:tcW w:w="2978" w:type="dxa"/>
            <w:gridSpan w:val="2"/>
            <w:shd w:val="clear" w:color="auto" w:fill="auto"/>
          </w:tcPr>
          <w:p w14:paraId="463BBCCE" w14:textId="553B8AAC" w:rsidR="004515AC" w:rsidRPr="008E0012" w:rsidRDefault="001B1746" w:rsidP="00EA2A20">
            <w:pPr>
              <w:spacing w:before="100" w:beforeAutospacing="1"/>
              <w:rPr>
                <w:rFonts w:ascii="Poppins Light" w:hAnsi="Poppins Light" w:cs="Poppins Light"/>
                <w:b/>
              </w:rPr>
            </w:pPr>
            <w:proofErr w:type="spellStart"/>
            <w:r>
              <w:rPr>
                <w:rFonts w:ascii="Poppins Light" w:hAnsi="Poppins Light" w:cs="Poppins Light"/>
                <w:b/>
                <w:sz w:val="20"/>
                <w:szCs w:val="20"/>
                <w:lang w:val="en-GB"/>
              </w:rPr>
              <w:t>S</w:t>
            </w:r>
            <w:r w:rsidR="002E0896" w:rsidRPr="008E0012">
              <w:rPr>
                <w:rFonts w:ascii="Poppins Light" w:hAnsi="Poppins Light" w:cs="Poppins Light"/>
                <w:b/>
                <w:sz w:val="20"/>
                <w:szCs w:val="20"/>
                <w:lang w:val="en-GB"/>
              </w:rPr>
              <w:t>tatu</w:t>
            </w:r>
            <w:r>
              <w:rPr>
                <w:rFonts w:ascii="Poppins Light" w:hAnsi="Poppins Light" w:cs="Poppins Light"/>
                <w:b/>
                <w:sz w:val="20"/>
                <w:szCs w:val="20"/>
                <w:lang w:val="en-GB"/>
              </w:rPr>
              <w:t>t</w:t>
            </w:r>
            <w:proofErr w:type="spellEnd"/>
            <w:r>
              <w:rPr>
                <w:rFonts w:ascii="Poppins Light" w:hAnsi="Poppins Light" w:cs="Poppins Light"/>
                <w:b/>
                <w:sz w:val="20"/>
                <w:szCs w:val="20"/>
                <w:lang w:val="en-GB"/>
              </w:rPr>
              <w:t xml:space="preserve"> </w:t>
            </w:r>
            <w:proofErr w:type="spellStart"/>
            <w:r>
              <w:rPr>
                <w:rFonts w:ascii="Poppins Light" w:hAnsi="Poppins Light" w:cs="Poppins Light"/>
                <w:b/>
                <w:sz w:val="20"/>
                <w:szCs w:val="20"/>
                <w:lang w:val="en-GB"/>
              </w:rPr>
              <w:t>légal</w:t>
            </w:r>
            <w:proofErr w:type="spellEnd"/>
          </w:p>
        </w:tc>
        <w:tc>
          <w:tcPr>
            <w:tcW w:w="7087" w:type="dxa"/>
            <w:gridSpan w:val="3"/>
            <w:shd w:val="clear" w:color="auto" w:fill="auto"/>
          </w:tcPr>
          <w:p w14:paraId="7CC6F59C" w14:textId="77777777" w:rsidR="004515AC" w:rsidRPr="008E0012" w:rsidRDefault="004515AC" w:rsidP="00EA2A20">
            <w:pPr>
              <w:spacing w:before="100" w:beforeAutospacing="1"/>
              <w:rPr>
                <w:rFonts w:ascii="Poppins Light" w:hAnsi="Poppins Light" w:cs="Poppins Light"/>
                <w:bCs/>
                <w:sz w:val="20"/>
                <w:szCs w:val="20"/>
              </w:rPr>
            </w:pPr>
          </w:p>
        </w:tc>
      </w:tr>
      <w:tr w:rsidR="00B125DB" w:rsidRPr="00DB1B77" w14:paraId="0E7CB1EE" w14:textId="77777777" w:rsidTr="42521756">
        <w:trPr>
          <w:trHeight w:hRule="exact" w:val="699"/>
        </w:trPr>
        <w:tc>
          <w:tcPr>
            <w:tcW w:w="2978" w:type="dxa"/>
            <w:gridSpan w:val="2"/>
            <w:shd w:val="clear" w:color="auto" w:fill="auto"/>
          </w:tcPr>
          <w:p w14:paraId="051D834C" w14:textId="6529110C" w:rsidR="00B125DB" w:rsidRPr="001B1746" w:rsidRDefault="001B1746" w:rsidP="00EA2A20">
            <w:pPr>
              <w:spacing w:before="100" w:beforeAutospacing="1"/>
              <w:rPr>
                <w:rFonts w:ascii="Poppins Light" w:hAnsi="Poppins Light" w:cs="Poppins Light"/>
                <w:b/>
                <w:sz w:val="20"/>
                <w:szCs w:val="20"/>
                <w:lang w:val="fr-FR"/>
              </w:rPr>
            </w:pPr>
            <w:r w:rsidRPr="001B1746">
              <w:rPr>
                <w:rFonts w:ascii="Poppins Light" w:hAnsi="Poppins Light" w:cs="Poppins Light"/>
                <w:b/>
                <w:sz w:val="20"/>
                <w:szCs w:val="20"/>
                <w:lang w:val="fr-FR"/>
              </w:rPr>
              <w:t>Numéro d’enregistrement de la Société</w:t>
            </w:r>
            <w:r w:rsidR="00EA2A20" w:rsidRPr="001B1746">
              <w:rPr>
                <w:rFonts w:ascii="Poppins Light" w:hAnsi="Poppins Light" w:cs="Poppins Light"/>
                <w:b/>
                <w:sz w:val="20"/>
                <w:szCs w:val="20"/>
                <w:lang w:val="fr-FR"/>
              </w:rPr>
              <w:t xml:space="preserve"> </w:t>
            </w:r>
          </w:p>
        </w:tc>
        <w:tc>
          <w:tcPr>
            <w:tcW w:w="7087" w:type="dxa"/>
            <w:gridSpan w:val="3"/>
            <w:shd w:val="clear" w:color="auto" w:fill="auto"/>
          </w:tcPr>
          <w:p w14:paraId="58429C8D" w14:textId="77777777" w:rsidR="00B125DB" w:rsidRPr="001B1746" w:rsidRDefault="00B125DB" w:rsidP="00EA2A20">
            <w:pPr>
              <w:spacing w:before="100" w:beforeAutospacing="1"/>
              <w:rPr>
                <w:rFonts w:ascii="Poppins Light" w:hAnsi="Poppins Light" w:cs="Poppins Light"/>
                <w:bCs/>
                <w:sz w:val="20"/>
                <w:szCs w:val="20"/>
                <w:lang w:val="fr-FR"/>
              </w:rPr>
            </w:pPr>
          </w:p>
        </w:tc>
      </w:tr>
      <w:tr w:rsidR="00B125DB" w:rsidRPr="00DB1B77" w14:paraId="2AB2A9ED" w14:textId="77777777" w:rsidTr="42521756">
        <w:trPr>
          <w:trHeight w:hRule="exact" w:val="553"/>
        </w:trPr>
        <w:tc>
          <w:tcPr>
            <w:tcW w:w="2978" w:type="dxa"/>
            <w:gridSpan w:val="2"/>
            <w:shd w:val="clear" w:color="auto" w:fill="auto"/>
          </w:tcPr>
          <w:p w14:paraId="5487EECA" w14:textId="78CC74AF" w:rsidR="00B125DB" w:rsidRPr="005C67AE" w:rsidRDefault="001B1746" w:rsidP="00EA2A20">
            <w:pPr>
              <w:spacing w:before="100" w:beforeAutospacing="1"/>
              <w:rPr>
                <w:rFonts w:ascii="Poppins Light" w:hAnsi="Poppins Light" w:cs="Poppins Light"/>
                <w:b/>
                <w:sz w:val="20"/>
                <w:szCs w:val="20"/>
                <w:lang w:val="fr-FR"/>
              </w:rPr>
            </w:pPr>
            <w:proofErr w:type="spellStart"/>
            <w:r>
              <w:rPr>
                <w:rFonts w:ascii="Poppins Light" w:hAnsi="Poppins Light" w:cs="Poppins Light"/>
                <w:b/>
                <w:sz w:val="20"/>
                <w:szCs w:val="20"/>
              </w:rPr>
              <w:t>Numéro</w:t>
            </w:r>
            <w:proofErr w:type="spellEnd"/>
            <w:r>
              <w:rPr>
                <w:rFonts w:ascii="Poppins Light" w:hAnsi="Poppins Light" w:cs="Poppins Light"/>
                <w:b/>
                <w:sz w:val="20"/>
                <w:szCs w:val="20"/>
              </w:rPr>
              <w:t xml:space="preserve"> </w:t>
            </w:r>
            <w:r w:rsidR="005C67AE">
              <w:rPr>
                <w:rFonts w:ascii="Poppins Light" w:hAnsi="Poppins Light" w:cs="Poppins Light"/>
                <w:b/>
                <w:sz w:val="20"/>
                <w:szCs w:val="20"/>
              </w:rPr>
              <w:t xml:space="preserve">TVA </w:t>
            </w:r>
            <w:r>
              <w:rPr>
                <w:rFonts w:ascii="Poppins Light" w:hAnsi="Poppins Light" w:cs="Poppins Light"/>
                <w:b/>
                <w:sz w:val="20"/>
                <w:szCs w:val="20"/>
              </w:rPr>
              <w:t xml:space="preserve">de la </w:t>
            </w:r>
            <w:proofErr w:type="spellStart"/>
            <w:r w:rsidR="00F60DEA">
              <w:rPr>
                <w:rFonts w:ascii="Poppins Light" w:hAnsi="Poppins Light" w:cs="Poppins Light"/>
                <w:b/>
                <w:sz w:val="20"/>
                <w:szCs w:val="20"/>
              </w:rPr>
              <w:t>sociéte</w:t>
            </w:r>
            <w:proofErr w:type="spellEnd"/>
          </w:p>
        </w:tc>
        <w:tc>
          <w:tcPr>
            <w:tcW w:w="7087" w:type="dxa"/>
            <w:gridSpan w:val="3"/>
            <w:shd w:val="clear" w:color="auto" w:fill="auto"/>
          </w:tcPr>
          <w:p w14:paraId="7DE08DF3" w14:textId="77777777" w:rsidR="00B125DB" w:rsidRPr="008E0012" w:rsidRDefault="00B125DB" w:rsidP="00EA2A20">
            <w:pPr>
              <w:spacing w:before="100" w:beforeAutospacing="1"/>
              <w:rPr>
                <w:rFonts w:ascii="Poppins Light" w:hAnsi="Poppins Light" w:cs="Poppins Light"/>
                <w:bCs/>
                <w:sz w:val="20"/>
                <w:szCs w:val="20"/>
              </w:rPr>
            </w:pPr>
          </w:p>
        </w:tc>
      </w:tr>
      <w:tr w:rsidR="00B125DB" w:rsidRPr="00DB1B77" w14:paraId="2CA2C155" w14:textId="77777777" w:rsidTr="42521756">
        <w:trPr>
          <w:trHeight w:hRule="exact" w:val="872"/>
        </w:trPr>
        <w:tc>
          <w:tcPr>
            <w:tcW w:w="2978" w:type="dxa"/>
            <w:gridSpan w:val="2"/>
            <w:shd w:val="clear" w:color="auto" w:fill="auto"/>
          </w:tcPr>
          <w:p w14:paraId="59988DB9" w14:textId="2603D613" w:rsidR="00B125DB" w:rsidRPr="008E0012" w:rsidRDefault="00B125DB" w:rsidP="00EA2A20">
            <w:pPr>
              <w:spacing w:before="100" w:beforeAutospacing="1"/>
              <w:rPr>
                <w:rFonts w:ascii="Poppins Light" w:hAnsi="Poppins Light" w:cs="Poppins Light"/>
                <w:sz w:val="20"/>
                <w:szCs w:val="20"/>
              </w:rPr>
            </w:pPr>
            <w:r w:rsidRPr="005C67AE">
              <w:rPr>
                <w:rFonts w:ascii="Poppins Light" w:hAnsi="Poppins Light" w:cs="Poppins Light"/>
                <w:b/>
                <w:sz w:val="20"/>
                <w:szCs w:val="20"/>
                <w:lang w:val="fr-FR"/>
              </w:rPr>
              <w:t xml:space="preserve">Date </w:t>
            </w:r>
            <w:r w:rsidR="005C67AE" w:rsidRPr="005C67AE">
              <w:rPr>
                <w:rFonts w:ascii="Poppins Light" w:hAnsi="Poppins Light" w:cs="Poppins Light"/>
                <w:b/>
                <w:sz w:val="20"/>
                <w:szCs w:val="20"/>
                <w:lang w:val="fr-FR"/>
              </w:rPr>
              <w:t>de création</w:t>
            </w:r>
            <w:r w:rsidR="008E0012" w:rsidRPr="005C67AE">
              <w:rPr>
                <w:rFonts w:ascii="Poppins Light" w:hAnsi="Poppins Light" w:cs="Poppins Light"/>
                <w:b/>
                <w:sz w:val="20"/>
                <w:szCs w:val="20"/>
                <w:lang w:val="fr-FR"/>
              </w:rPr>
              <w:t xml:space="preserve"> </w:t>
            </w:r>
            <w:r w:rsidR="008E0012" w:rsidRPr="005C67AE">
              <w:rPr>
                <w:rFonts w:ascii="Poppins Light" w:hAnsi="Poppins Light" w:cs="Poppins Light"/>
                <w:sz w:val="18"/>
                <w:szCs w:val="18"/>
                <w:lang w:val="fr-FR"/>
              </w:rPr>
              <w:t>(</w:t>
            </w:r>
            <w:r w:rsidR="005C67AE" w:rsidRPr="005C67AE">
              <w:rPr>
                <w:rFonts w:ascii="Poppins Light" w:hAnsi="Poppins Light" w:cs="Poppins Light"/>
                <w:i/>
                <w:iCs/>
                <w:sz w:val="18"/>
                <w:szCs w:val="18"/>
                <w:lang w:val="fr-FR"/>
              </w:rPr>
              <w:t xml:space="preserve">merci de fournir le </w:t>
            </w:r>
            <w:r w:rsidR="008E0012" w:rsidRPr="005C67AE">
              <w:rPr>
                <w:rFonts w:ascii="Poppins Light" w:hAnsi="Poppins Light" w:cs="Poppins Light"/>
                <w:i/>
                <w:iCs/>
                <w:sz w:val="18"/>
                <w:szCs w:val="18"/>
                <w:lang w:val="fr-FR"/>
              </w:rPr>
              <w:t>certificat</w:t>
            </w:r>
            <w:r w:rsidR="005C67AE" w:rsidRPr="005C67AE">
              <w:rPr>
                <w:rFonts w:ascii="Poppins Light" w:hAnsi="Poppins Light" w:cs="Poppins Light"/>
                <w:i/>
                <w:iCs/>
                <w:sz w:val="18"/>
                <w:szCs w:val="18"/>
                <w:lang w:val="fr-FR"/>
              </w:rPr>
              <w:t xml:space="preserve"> </w:t>
            </w:r>
            <w:r w:rsidR="005C67AE">
              <w:rPr>
                <w:rFonts w:ascii="Poppins Light" w:hAnsi="Poppins Light" w:cs="Poppins Light"/>
                <w:i/>
                <w:iCs/>
                <w:sz w:val="18"/>
                <w:szCs w:val="18"/>
                <w:lang w:val="fr-FR"/>
              </w:rPr>
              <w:t>d</w:t>
            </w:r>
            <w:r w:rsidR="00793964">
              <w:rPr>
                <w:rFonts w:ascii="Poppins Light" w:hAnsi="Poppins Light" w:cs="Poppins Light"/>
                <w:i/>
                <w:iCs/>
                <w:sz w:val="18"/>
                <w:szCs w:val="18"/>
                <w:lang w:val="fr-FR"/>
              </w:rPr>
              <w:t>’</w:t>
            </w:r>
            <w:r w:rsidR="005C67AE">
              <w:rPr>
                <w:rFonts w:ascii="Poppins Light" w:hAnsi="Poppins Light" w:cs="Poppins Light"/>
                <w:i/>
                <w:iCs/>
                <w:sz w:val="18"/>
                <w:szCs w:val="18"/>
                <w:lang w:val="fr-FR"/>
              </w:rPr>
              <w:t>e</w:t>
            </w:r>
            <w:r w:rsidR="00793964">
              <w:rPr>
                <w:rFonts w:ascii="Poppins Light" w:hAnsi="Poppins Light" w:cs="Poppins Light"/>
                <w:i/>
                <w:iCs/>
                <w:sz w:val="18"/>
                <w:szCs w:val="18"/>
                <w:lang w:val="fr-FR"/>
              </w:rPr>
              <w:t>nregistrement</w:t>
            </w:r>
            <w:r w:rsidR="008E0012" w:rsidRPr="005C67AE">
              <w:rPr>
                <w:rFonts w:ascii="Poppins Light" w:hAnsi="Poppins Light" w:cs="Poppins Light"/>
                <w:sz w:val="18"/>
                <w:szCs w:val="18"/>
                <w:lang w:val="fr-FR"/>
              </w:rPr>
              <w:t>)</w:t>
            </w:r>
          </w:p>
        </w:tc>
        <w:tc>
          <w:tcPr>
            <w:tcW w:w="7087" w:type="dxa"/>
            <w:gridSpan w:val="3"/>
            <w:shd w:val="clear" w:color="auto" w:fill="auto"/>
          </w:tcPr>
          <w:p w14:paraId="4C81DA5B" w14:textId="77777777" w:rsidR="00B125DB" w:rsidRPr="008E0012" w:rsidRDefault="00B125DB" w:rsidP="00EA2A20">
            <w:pPr>
              <w:spacing w:before="100" w:beforeAutospacing="1"/>
              <w:rPr>
                <w:rFonts w:ascii="Poppins Light" w:hAnsi="Poppins Light" w:cs="Poppins Light"/>
                <w:bCs/>
                <w:sz w:val="20"/>
                <w:szCs w:val="20"/>
              </w:rPr>
            </w:pPr>
          </w:p>
        </w:tc>
      </w:tr>
      <w:tr w:rsidR="00B125DB" w:rsidRPr="00DB1B77" w14:paraId="1B79BB85" w14:textId="77777777" w:rsidTr="42521756">
        <w:trPr>
          <w:trHeight w:hRule="exact" w:val="701"/>
        </w:trPr>
        <w:tc>
          <w:tcPr>
            <w:tcW w:w="2978" w:type="dxa"/>
            <w:gridSpan w:val="2"/>
            <w:shd w:val="clear" w:color="auto" w:fill="auto"/>
          </w:tcPr>
          <w:p w14:paraId="55D55EBC" w14:textId="3E8774C0" w:rsidR="00B125DB" w:rsidRPr="008E0012" w:rsidRDefault="005C67AE" w:rsidP="00EA2A20">
            <w:pPr>
              <w:spacing w:before="100" w:beforeAutospacing="1"/>
              <w:rPr>
                <w:rFonts w:ascii="Poppins Light" w:hAnsi="Poppins Light" w:cs="Poppins Light"/>
                <w:sz w:val="20"/>
                <w:szCs w:val="20"/>
              </w:rPr>
            </w:pPr>
            <w:proofErr w:type="spellStart"/>
            <w:r>
              <w:rPr>
                <w:rFonts w:ascii="Poppins Light" w:hAnsi="Poppins Light" w:cs="Poppins Light"/>
                <w:b/>
                <w:sz w:val="20"/>
                <w:szCs w:val="20"/>
              </w:rPr>
              <w:t>Chiffre</w:t>
            </w:r>
            <w:proofErr w:type="spellEnd"/>
            <w:r>
              <w:rPr>
                <w:rFonts w:ascii="Poppins Light" w:hAnsi="Poppins Light" w:cs="Poppins Light"/>
                <w:b/>
                <w:sz w:val="20"/>
                <w:szCs w:val="20"/>
              </w:rPr>
              <w:t xml:space="preserve"> </w:t>
            </w:r>
            <w:proofErr w:type="spellStart"/>
            <w:r>
              <w:rPr>
                <w:rFonts w:ascii="Poppins Light" w:hAnsi="Poppins Light" w:cs="Poppins Light"/>
                <w:b/>
                <w:sz w:val="20"/>
                <w:szCs w:val="20"/>
              </w:rPr>
              <w:t>d’affaires</w:t>
            </w:r>
            <w:proofErr w:type="spellEnd"/>
            <w:r>
              <w:rPr>
                <w:rFonts w:ascii="Poppins Light" w:hAnsi="Poppins Light" w:cs="Poppins Light"/>
                <w:b/>
                <w:sz w:val="20"/>
                <w:szCs w:val="20"/>
              </w:rPr>
              <w:t xml:space="preserve"> </w:t>
            </w:r>
            <w:proofErr w:type="spellStart"/>
            <w:r>
              <w:rPr>
                <w:rFonts w:ascii="Poppins Light" w:hAnsi="Poppins Light" w:cs="Poppins Light"/>
                <w:b/>
                <w:sz w:val="20"/>
                <w:szCs w:val="20"/>
              </w:rPr>
              <w:t>annuel</w:t>
            </w:r>
            <w:proofErr w:type="spellEnd"/>
            <w:r w:rsidR="00B125DB" w:rsidRPr="005C67AE">
              <w:rPr>
                <w:rFonts w:ascii="Poppins Light" w:hAnsi="Poppins Light" w:cs="Poppins Light"/>
                <w:b/>
                <w:sz w:val="20"/>
                <w:szCs w:val="20"/>
                <w:lang w:val="fr-FR"/>
              </w:rPr>
              <w:t xml:space="preserve"> </w:t>
            </w:r>
            <w:r w:rsidR="00793964">
              <w:rPr>
                <w:rFonts w:ascii="Poppins Light" w:hAnsi="Poppins Light" w:cs="Poppins Light"/>
                <w:b/>
                <w:sz w:val="20"/>
                <w:szCs w:val="20"/>
                <w:lang w:val="fr-FR"/>
              </w:rPr>
              <w:t xml:space="preserve">en 2022 et en 2023 </w:t>
            </w:r>
            <w:r w:rsidR="00B125DB" w:rsidRPr="005C67AE">
              <w:rPr>
                <w:rFonts w:ascii="Poppins Light" w:hAnsi="Poppins Light" w:cs="Poppins Light"/>
                <w:bCs/>
                <w:sz w:val="18"/>
                <w:szCs w:val="18"/>
                <w:lang w:val="fr-FR"/>
              </w:rPr>
              <w:t>(</w:t>
            </w:r>
            <w:r w:rsidRPr="005C67AE">
              <w:rPr>
                <w:rFonts w:ascii="Poppins Light" w:hAnsi="Poppins Light" w:cs="Poppins Light"/>
                <w:bCs/>
                <w:sz w:val="18"/>
                <w:szCs w:val="18"/>
                <w:lang w:val="fr-FR"/>
              </w:rPr>
              <w:t>e</w:t>
            </w:r>
            <w:r w:rsidR="00B125DB" w:rsidRPr="005C67AE">
              <w:rPr>
                <w:rFonts w:ascii="Poppins Light" w:hAnsi="Poppins Light" w:cs="Poppins Light"/>
                <w:bCs/>
                <w:i/>
                <w:iCs/>
                <w:sz w:val="18"/>
                <w:szCs w:val="18"/>
                <w:lang w:val="fr-FR"/>
              </w:rPr>
              <w:t xml:space="preserve">n </w:t>
            </w:r>
            <w:r w:rsidR="008E0012" w:rsidRPr="005C67AE">
              <w:rPr>
                <w:rFonts w:ascii="Poppins Light" w:hAnsi="Poppins Light" w:cs="Poppins Light"/>
                <w:bCs/>
                <w:i/>
                <w:iCs/>
                <w:sz w:val="18"/>
                <w:szCs w:val="18"/>
                <w:lang w:val="fr-FR"/>
              </w:rPr>
              <w:t>EUR</w:t>
            </w:r>
            <w:r w:rsidR="00B125DB" w:rsidRPr="005C67AE">
              <w:rPr>
                <w:rFonts w:ascii="Poppins Light" w:hAnsi="Poppins Light" w:cs="Poppins Light"/>
                <w:bCs/>
                <w:sz w:val="18"/>
                <w:szCs w:val="18"/>
                <w:lang w:val="fr-FR"/>
              </w:rPr>
              <w:t>)</w:t>
            </w:r>
          </w:p>
        </w:tc>
        <w:tc>
          <w:tcPr>
            <w:tcW w:w="7087" w:type="dxa"/>
            <w:gridSpan w:val="3"/>
            <w:shd w:val="clear" w:color="auto" w:fill="auto"/>
          </w:tcPr>
          <w:p w14:paraId="75A0235E" w14:textId="77777777" w:rsidR="00B125DB" w:rsidRPr="008E0012" w:rsidRDefault="00B125DB" w:rsidP="00EA2A20">
            <w:pPr>
              <w:spacing w:before="100" w:beforeAutospacing="1"/>
              <w:rPr>
                <w:rFonts w:ascii="Poppins Light" w:hAnsi="Poppins Light" w:cs="Poppins Light"/>
                <w:bCs/>
                <w:sz w:val="20"/>
                <w:szCs w:val="20"/>
              </w:rPr>
            </w:pPr>
          </w:p>
        </w:tc>
      </w:tr>
      <w:tr w:rsidR="00B125DB" w14:paraId="237959D1" w14:textId="77777777" w:rsidTr="42521756">
        <w:trPr>
          <w:trHeight w:hRule="exact" w:val="583"/>
        </w:trPr>
        <w:tc>
          <w:tcPr>
            <w:tcW w:w="2978" w:type="dxa"/>
            <w:gridSpan w:val="2"/>
            <w:shd w:val="clear" w:color="auto" w:fill="auto"/>
          </w:tcPr>
          <w:p w14:paraId="0206C321" w14:textId="71BA52C6" w:rsidR="00B125DB" w:rsidRPr="008E0012" w:rsidRDefault="005C67AE" w:rsidP="00EA2A20">
            <w:pPr>
              <w:spacing w:before="100" w:beforeAutospacing="1"/>
              <w:rPr>
                <w:rFonts w:ascii="Poppins Light" w:hAnsi="Poppins Light" w:cs="Poppins Light"/>
                <w:sz w:val="20"/>
                <w:szCs w:val="20"/>
              </w:rPr>
            </w:pPr>
            <w:r w:rsidRPr="005C67AE">
              <w:rPr>
                <w:rFonts w:ascii="Poppins Light" w:hAnsi="Poppins Light" w:cs="Poppins Light"/>
                <w:b/>
                <w:sz w:val="20"/>
                <w:szCs w:val="20"/>
                <w:lang w:val="fr-FR"/>
              </w:rPr>
              <w:t>Nombre t</w:t>
            </w:r>
            <w:r w:rsidR="00B125DB" w:rsidRPr="005C67AE">
              <w:rPr>
                <w:rFonts w:ascii="Poppins Light" w:hAnsi="Poppins Light" w:cs="Poppins Light"/>
                <w:b/>
                <w:sz w:val="20"/>
                <w:szCs w:val="20"/>
                <w:lang w:val="fr-FR"/>
              </w:rPr>
              <w:t xml:space="preserve">otal </w:t>
            </w:r>
            <w:r w:rsidRPr="005C67AE">
              <w:rPr>
                <w:rFonts w:ascii="Poppins Light" w:hAnsi="Poppins Light" w:cs="Poppins Light"/>
                <w:b/>
                <w:sz w:val="20"/>
                <w:szCs w:val="20"/>
                <w:lang w:val="fr-FR"/>
              </w:rPr>
              <w:t>d’employés</w:t>
            </w:r>
            <w:r w:rsidR="00B125DB" w:rsidRPr="005C67AE">
              <w:rPr>
                <w:rFonts w:ascii="Poppins Light" w:hAnsi="Poppins Light" w:cs="Poppins Light"/>
                <w:b/>
                <w:sz w:val="20"/>
                <w:szCs w:val="20"/>
                <w:lang w:val="fr-FR"/>
              </w:rPr>
              <w:t xml:space="preserve"> </w:t>
            </w:r>
            <w:r w:rsidR="00B125DB" w:rsidRPr="005C67AE">
              <w:rPr>
                <w:rFonts w:ascii="Poppins Light" w:hAnsi="Poppins Light" w:cs="Poppins Light"/>
                <w:bCs/>
                <w:sz w:val="18"/>
                <w:szCs w:val="18"/>
                <w:lang w:val="fr-FR"/>
              </w:rPr>
              <w:t>(</w:t>
            </w:r>
            <w:r w:rsidRPr="005C67AE">
              <w:rPr>
                <w:rFonts w:ascii="Poppins Light" w:hAnsi="Poppins Light" w:cs="Poppins Light"/>
                <w:bCs/>
                <w:i/>
                <w:iCs/>
                <w:sz w:val="18"/>
                <w:szCs w:val="18"/>
                <w:lang w:val="fr-FR"/>
              </w:rPr>
              <w:t>dont</w:t>
            </w:r>
            <w:r w:rsidR="00B125DB" w:rsidRPr="005C67AE">
              <w:rPr>
                <w:rFonts w:ascii="Poppins Light" w:hAnsi="Poppins Light" w:cs="Poppins Light"/>
                <w:bCs/>
                <w:i/>
                <w:iCs/>
                <w:sz w:val="18"/>
                <w:szCs w:val="18"/>
                <w:lang w:val="fr-FR"/>
              </w:rPr>
              <w:t xml:space="preserve"> # </w:t>
            </w:r>
            <w:r w:rsidRPr="005C67AE">
              <w:rPr>
                <w:rFonts w:ascii="Poppins Light" w:hAnsi="Poppins Light" w:cs="Poppins Light"/>
                <w:bCs/>
                <w:i/>
                <w:iCs/>
                <w:sz w:val="18"/>
                <w:szCs w:val="18"/>
                <w:lang w:val="fr-FR"/>
              </w:rPr>
              <w:t>de femmes</w:t>
            </w:r>
            <w:r w:rsidR="00B125DB" w:rsidRPr="005C67AE">
              <w:rPr>
                <w:rFonts w:ascii="Poppins Light" w:hAnsi="Poppins Light" w:cs="Poppins Light"/>
                <w:bCs/>
                <w:sz w:val="18"/>
                <w:szCs w:val="18"/>
                <w:lang w:val="fr-FR"/>
              </w:rPr>
              <w:t>)</w:t>
            </w:r>
          </w:p>
        </w:tc>
        <w:tc>
          <w:tcPr>
            <w:tcW w:w="7087" w:type="dxa"/>
            <w:gridSpan w:val="3"/>
            <w:shd w:val="clear" w:color="auto" w:fill="auto"/>
          </w:tcPr>
          <w:p w14:paraId="58788B00" w14:textId="15FC7B5B" w:rsidR="00B125DB" w:rsidRPr="008E0012" w:rsidRDefault="00B125DB" w:rsidP="00EA2A20">
            <w:pPr>
              <w:spacing w:before="100" w:beforeAutospacing="1"/>
              <w:rPr>
                <w:rFonts w:ascii="Poppins Light" w:hAnsi="Poppins Light" w:cs="Poppins Light"/>
                <w:bCs/>
                <w:sz w:val="20"/>
                <w:szCs w:val="20"/>
              </w:rPr>
            </w:pPr>
          </w:p>
        </w:tc>
      </w:tr>
      <w:tr w:rsidR="008E0012" w14:paraId="72AE23A5" w14:textId="77777777" w:rsidTr="42521756">
        <w:trPr>
          <w:trHeight w:hRule="exact" w:val="907"/>
        </w:trPr>
        <w:tc>
          <w:tcPr>
            <w:tcW w:w="2978" w:type="dxa"/>
            <w:gridSpan w:val="2"/>
            <w:shd w:val="clear" w:color="auto" w:fill="auto"/>
          </w:tcPr>
          <w:p w14:paraId="299DE84F" w14:textId="795F7747" w:rsidR="008E0012" w:rsidRPr="005C67AE" w:rsidRDefault="005C67AE" w:rsidP="00EA2A20">
            <w:pPr>
              <w:spacing w:before="100" w:beforeAutospacing="1"/>
              <w:rPr>
                <w:rFonts w:ascii="Poppins Light" w:hAnsi="Poppins Light" w:cs="Poppins Light"/>
                <w:b/>
                <w:sz w:val="20"/>
                <w:szCs w:val="20"/>
                <w:lang w:val="fr-FR"/>
              </w:rPr>
            </w:pPr>
            <w:r w:rsidRPr="005C67AE">
              <w:rPr>
                <w:rFonts w:ascii="Poppins Light" w:hAnsi="Poppins Light" w:cs="Poppins Light"/>
                <w:b/>
                <w:bCs/>
                <w:sz w:val="20"/>
                <w:szCs w:val="20"/>
                <w:lang w:val="fr-FR"/>
              </w:rPr>
              <w:t>S</w:t>
            </w:r>
            <w:r w:rsidR="008E0012" w:rsidRPr="005C67AE">
              <w:rPr>
                <w:rFonts w:ascii="Poppins Light" w:hAnsi="Poppins Light" w:cs="Poppins Light"/>
                <w:b/>
                <w:bCs/>
                <w:sz w:val="20"/>
                <w:szCs w:val="20"/>
                <w:lang w:val="fr-FR"/>
              </w:rPr>
              <w:t>tructure</w:t>
            </w:r>
            <w:r w:rsidRPr="005C67AE">
              <w:rPr>
                <w:rFonts w:ascii="Poppins Light" w:hAnsi="Poppins Light" w:cs="Poppins Light"/>
                <w:b/>
                <w:bCs/>
                <w:sz w:val="20"/>
                <w:szCs w:val="20"/>
                <w:lang w:val="fr-FR"/>
              </w:rPr>
              <w:t xml:space="preserve"> propriétaire de la Société</w:t>
            </w:r>
            <w:r w:rsidR="008E0012" w:rsidRPr="005C67AE">
              <w:rPr>
                <w:rFonts w:ascii="Poppins Light" w:hAnsi="Poppins Light" w:cs="Poppins Light"/>
                <w:b/>
                <w:bCs/>
                <w:sz w:val="20"/>
                <w:szCs w:val="20"/>
                <w:lang w:val="fr-FR"/>
              </w:rPr>
              <w:t xml:space="preserve"> </w:t>
            </w:r>
            <w:r w:rsidR="008E0012" w:rsidRPr="005C67AE">
              <w:rPr>
                <w:rFonts w:ascii="Poppins Light" w:hAnsi="Poppins Light" w:cs="Poppins Light"/>
                <w:sz w:val="18"/>
                <w:szCs w:val="18"/>
                <w:lang w:val="fr-FR"/>
              </w:rPr>
              <w:t>(</w:t>
            </w:r>
            <w:r w:rsidRPr="005C67AE">
              <w:rPr>
                <w:rFonts w:ascii="Poppins Light" w:hAnsi="Poppins Light" w:cs="Poppins Light"/>
                <w:i/>
                <w:iCs/>
                <w:sz w:val="18"/>
                <w:szCs w:val="18"/>
                <w:lang w:val="fr-FR"/>
              </w:rPr>
              <w:t>merci de fournir la liste des associés</w:t>
            </w:r>
            <w:r w:rsidR="008E0012" w:rsidRPr="005C67AE">
              <w:rPr>
                <w:rFonts w:ascii="Poppins Light" w:hAnsi="Poppins Light" w:cs="Poppins Light"/>
                <w:sz w:val="18"/>
                <w:szCs w:val="18"/>
                <w:lang w:val="fr-FR"/>
              </w:rPr>
              <w:t>)</w:t>
            </w:r>
          </w:p>
        </w:tc>
        <w:tc>
          <w:tcPr>
            <w:tcW w:w="7087" w:type="dxa"/>
            <w:gridSpan w:val="3"/>
            <w:shd w:val="clear" w:color="auto" w:fill="auto"/>
          </w:tcPr>
          <w:p w14:paraId="29E5DF24" w14:textId="77777777" w:rsidR="008E0012" w:rsidRPr="008E0012" w:rsidRDefault="008E0012" w:rsidP="00EA2A20">
            <w:pPr>
              <w:spacing w:before="100" w:beforeAutospacing="1"/>
              <w:rPr>
                <w:rFonts w:ascii="Poppins Light" w:hAnsi="Poppins Light" w:cs="Poppins Light"/>
                <w:bCs/>
                <w:sz w:val="20"/>
                <w:szCs w:val="20"/>
              </w:rPr>
            </w:pPr>
          </w:p>
        </w:tc>
      </w:tr>
      <w:tr w:rsidR="008E0012" w14:paraId="7A1EF314" w14:textId="77777777" w:rsidTr="42521756">
        <w:trPr>
          <w:trHeight w:hRule="exact" w:val="907"/>
        </w:trPr>
        <w:tc>
          <w:tcPr>
            <w:tcW w:w="2978" w:type="dxa"/>
            <w:gridSpan w:val="2"/>
            <w:shd w:val="clear" w:color="auto" w:fill="auto"/>
          </w:tcPr>
          <w:p w14:paraId="4D365EA7" w14:textId="14296F8B" w:rsidR="008E0012" w:rsidRPr="005C67AE" w:rsidRDefault="005C67AE" w:rsidP="00EA2A20">
            <w:pPr>
              <w:spacing w:before="100" w:beforeAutospacing="1"/>
              <w:rPr>
                <w:rFonts w:ascii="Poppins Light" w:hAnsi="Poppins Light" w:cs="Poppins Light"/>
                <w:b/>
                <w:bCs/>
                <w:sz w:val="20"/>
                <w:szCs w:val="20"/>
                <w:lang w:val="fr-FR"/>
              </w:rPr>
            </w:pPr>
            <w:r w:rsidRPr="005C67AE">
              <w:rPr>
                <w:rFonts w:ascii="Poppins Light" w:hAnsi="Poppins Light" w:cs="Poppins Light"/>
                <w:b/>
                <w:bCs/>
                <w:sz w:val="20"/>
                <w:szCs w:val="20"/>
                <w:lang w:val="fr-FR"/>
              </w:rPr>
              <w:t>Composition du m</w:t>
            </w:r>
            <w:r w:rsidR="00CE25F4" w:rsidRPr="005C67AE">
              <w:rPr>
                <w:rFonts w:ascii="Poppins Light" w:hAnsi="Poppins Light" w:cs="Poppins Light"/>
                <w:b/>
                <w:bCs/>
                <w:sz w:val="20"/>
                <w:szCs w:val="20"/>
                <w:lang w:val="fr-FR"/>
              </w:rPr>
              <w:t xml:space="preserve">anagement </w:t>
            </w:r>
            <w:r w:rsidR="00CE25F4" w:rsidRPr="005C67AE">
              <w:rPr>
                <w:rFonts w:ascii="Poppins Light" w:hAnsi="Poppins Light" w:cs="Poppins Light"/>
                <w:sz w:val="18"/>
                <w:szCs w:val="18"/>
                <w:lang w:val="fr-FR"/>
              </w:rPr>
              <w:t>(</w:t>
            </w:r>
            <w:r w:rsidRPr="005C67AE">
              <w:rPr>
                <w:rFonts w:ascii="Poppins Light" w:hAnsi="Poppins Light" w:cs="Poppins Light"/>
                <w:i/>
                <w:iCs/>
                <w:sz w:val="18"/>
                <w:szCs w:val="18"/>
                <w:lang w:val="fr-FR"/>
              </w:rPr>
              <w:t>merci de fournir la</w:t>
            </w:r>
            <w:r w:rsidR="00CE25F4" w:rsidRPr="005C67AE">
              <w:rPr>
                <w:rFonts w:ascii="Poppins Light" w:hAnsi="Poppins Light" w:cs="Poppins Light"/>
                <w:i/>
                <w:iCs/>
                <w:sz w:val="18"/>
                <w:szCs w:val="18"/>
                <w:lang w:val="fr-FR"/>
              </w:rPr>
              <w:t xml:space="preserve"> list</w:t>
            </w:r>
            <w:r w:rsidRPr="005C67AE">
              <w:rPr>
                <w:rFonts w:ascii="Poppins Light" w:hAnsi="Poppins Light" w:cs="Poppins Light"/>
                <w:i/>
                <w:iCs/>
                <w:sz w:val="18"/>
                <w:szCs w:val="18"/>
                <w:lang w:val="fr-FR"/>
              </w:rPr>
              <w:t>e</w:t>
            </w:r>
            <w:r>
              <w:rPr>
                <w:rFonts w:ascii="Poppins Light" w:hAnsi="Poppins Light" w:cs="Poppins Light"/>
                <w:i/>
                <w:iCs/>
                <w:sz w:val="18"/>
                <w:szCs w:val="18"/>
                <w:lang w:val="fr-FR"/>
              </w:rPr>
              <w:t xml:space="preserve"> des</w:t>
            </w:r>
            <w:r w:rsidR="00CE25F4" w:rsidRPr="005C67AE">
              <w:rPr>
                <w:rFonts w:ascii="Poppins Light" w:hAnsi="Poppins Light" w:cs="Poppins Light"/>
                <w:i/>
                <w:iCs/>
                <w:sz w:val="18"/>
                <w:szCs w:val="18"/>
                <w:lang w:val="fr-FR"/>
              </w:rPr>
              <w:t xml:space="preserve"> </w:t>
            </w:r>
            <w:r>
              <w:rPr>
                <w:rFonts w:ascii="Poppins Light" w:hAnsi="Poppins Light" w:cs="Poppins Light"/>
                <w:i/>
                <w:iCs/>
                <w:sz w:val="18"/>
                <w:szCs w:val="18"/>
                <w:lang w:val="fr-FR"/>
              </w:rPr>
              <w:t>cadres</w:t>
            </w:r>
            <w:r w:rsidR="00CE25F4" w:rsidRPr="005C67AE">
              <w:rPr>
                <w:rFonts w:ascii="Poppins Light" w:hAnsi="Poppins Light" w:cs="Poppins Light"/>
                <w:sz w:val="18"/>
                <w:szCs w:val="18"/>
                <w:lang w:val="fr-FR"/>
              </w:rPr>
              <w:t>)</w:t>
            </w:r>
          </w:p>
        </w:tc>
        <w:tc>
          <w:tcPr>
            <w:tcW w:w="7087" w:type="dxa"/>
            <w:gridSpan w:val="3"/>
            <w:shd w:val="clear" w:color="auto" w:fill="auto"/>
          </w:tcPr>
          <w:p w14:paraId="39D9F87F" w14:textId="77777777" w:rsidR="008E0012" w:rsidRPr="008E0012" w:rsidRDefault="008E0012" w:rsidP="00EA2A20">
            <w:pPr>
              <w:spacing w:before="100" w:beforeAutospacing="1"/>
              <w:rPr>
                <w:rFonts w:ascii="Poppins Light" w:hAnsi="Poppins Light" w:cs="Poppins Light"/>
                <w:bCs/>
                <w:sz w:val="20"/>
                <w:szCs w:val="20"/>
              </w:rPr>
            </w:pPr>
          </w:p>
        </w:tc>
      </w:tr>
      <w:tr w:rsidR="004515AC" w:rsidRPr="00D21C07" w14:paraId="2166622C" w14:textId="77777777" w:rsidTr="42521756">
        <w:trPr>
          <w:trHeight w:hRule="exact" w:val="601"/>
        </w:trPr>
        <w:tc>
          <w:tcPr>
            <w:tcW w:w="10065" w:type="dxa"/>
            <w:gridSpan w:val="5"/>
            <w:shd w:val="clear" w:color="auto" w:fill="334D5E"/>
            <w:vAlign w:val="center"/>
          </w:tcPr>
          <w:p w14:paraId="0554CDC3" w14:textId="5F672F4D" w:rsidR="004515AC" w:rsidRPr="007F1DB3" w:rsidRDefault="004515AC" w:rsidP="42521756">
            <w:pPr>
              <w:spacing w:before="100" w:beforeAutospacing="1"/>
              <w:rPr>
                <w:rFonts w:cs="Calibri"/>
                <w:i/>
                <w:iCs/>
                <w:color w:val="FFFFFF" w:themeColor="background1"/>
                <w:sz w:val="18"/>
                <w:szCs w:val="18"/>
                <w:lang w:val="fr-FR"/>
              </w:rPr>
            </w:pPr>
            <w:r w:rsidRPr="42521756">
              <w:rPr>
                <w:rFonts w:ascii="Poppins" w:hAnsi="Poppins" w:cs="Poppins"/>
                <w:b/>
                <w:bCs/>
                <w:color w:val="FFFFFF" w:themeColor="background1"/>
                <w:sz w:val="22"/>
                <w:szCs w:val="22"/>
              </w:rPr>
              <w:t>INFORMATION</w:t>
            </w:r>
            <w:r w:rsidR="7352622C" w:rsidRPr="42521756">
              <w:rPr>
                <w:rFonts w:ascii="Poppins" w:hAnsi="Poppins" w:cs="Poppins"/>
                <w:b/>
                <w:bCs/>
                <w:color w:val="FFFFFF" w:themeColor="background1"/>
                <w:sz w:val="22"/>
                <w:szCs w:val="22"/>
              </w:rPr>
              <w:t xml:space="preserve"> </w:t>
            </w:r>
            <w:r w:rsidR="74D411C6" w:rsidRPr="42521756">
              <w:rPr>
                <w:rFonts w:ascii="Poppins" w:hAnsi="Poppins" w:cs="Poppins"/>
                <w:b/>
                <w:bCs/>
                <w:color w:val="FFFFFF" w:themeColor="background1"/>
                <w:sz w:val="22"/>
                <w:szCs w:val="22"/>
              </w:rPr>
              <w:t>SUR LES</w:t>
            </w:r>
            <w:r w:rsidRPr="42521756">
              <w:rPr>
                <w:rFonts w:ascii="Poppins" w:hAnsi="Poppins" w:cs="Poppins"/>
                <w:b/>
                <w:bCs/>
                <w:color w:val="FFFFFF" w:themeColor="background1"/>
                <w:sz w:val="22"/>
                <w:szCs w:val="22"/>
              </w:rPr>
              <w:t xml:space="preserve"> PARTICIPAN</w:t>
            </w:r>
            <w:r w:rsidR="7F37F06D" w:rsidRPr="42521756">
              <w:rPr>
                <w:rFonts w:ascii="Poppins" w:hAnsi="Poppins" w:cs="Poppins"/>
                <w:b/>
                <w:bCs/>
                <w:color w:val="FFFFFF" w:themeColor="background1"/>
                <w:sz w:val="22"/>
                <w:szCs w:val="22"/>
              </w:rPr>
              <w:t>T</w:t>
            </w:r>
            <w:r w:rsidR="74D411C6" w:rsidRPr="42521756">
              <w:rPr>
                <w:rFonts w:ascii="Poppins" w:hAnsi="Poppins" w:cs="Poppins"/>
                <w:b/>
                <w:bCs/>
                <w:color w:val="FFFFFF" w:themeColor="background1"/>
                <w:sz w:val="22"/>
                <w:szCs w:val="22"/>
              </w:rPr>
              <w:t>S</w:t>
            </w:r>
            <w:r w:rsidR="7F37F06D" w:rsidRPr="42521756">
              <w:rPr>
                <w:rFonts w:ascii="Poppins" w:hAnsi="Poppins" w:cs="Poppins"/>
                <w:i/>
                <w:iCs/>
                <w:color w:val="FFFFFF" w:themeColor="background1"/>
                <w:sz w:val="18"/>
                <w:szCs w:val="18"/>
              </w:rPr>
              <w:t xml:space="preserve"> (</w:t>
            </w:r>
            <w:r w:rsidR="383305B8" w:rsidRPr="42521756">
              <w:rPr>
                <w:rFonts w:ascii="Poppins" w:hAnsi="Poppins" w:cs="Poppins"/>
                <w:i/>
                <w:iCs/>
                <w:color w:val="FFFFFF" w:themeColor="background1"/>
                <w:sz w:val="18"/>
                <w:szCs w:val="18"/>
              </w:rPr>
              <w:t xml:space="preserve">les femmes </w:t>
            </w:r>
            <w:proofErr w:type="spellStart"/>
            <w:r w:rsidR="383305B8" w:rsidRPr="42521756">
              <w:rPr>
                <w:rFonts w:ascii="Poppins" w:hAnsi="Poppins" w:cs="Poppins"/>
                <w:i/>
                <w:iCs/>
                <w:color w:val="FFFFFF" w:themeColor="background1"/>
                <w:sz w:val="18"/>
                <w:szCs w:val="18"/>
              </w:rPr>
              <w:t>sont</w:t>
            </w:r>
            <w:proofErr w:type="spellEnd"/>
            <w:r w:rsidR="383305B8" w:rsidRPr="42521756">
              <w:rPr>
                <w:rFonts w:ascii="Poppins" w:hAnsi="Poppins" w:cs="Poppins"/>
                <w:i/>
                <w:iCs/>
                <w:color w:val="FFFFFF" w:themeColor="background1"/>
                <w:sz w:val="18"/>
                <w:szCs w:val="18"/>
              </w:rPr>
              <w:t xml:space="preserve"> </w:t>
            </w:r>
            <w:proofErr w:type="spellStart"/>
            <w:r w:rsidR="39FC59CB" w:rsidRPr="42521756">
              <w:rPr>
                <w:rFonts w:ascii="Poppins" w:hAnsi="Poppins" w:cs="Poppins"/>
                <w:i/>
                <w:iCs/>
                <w:color w:val="FFFFFF" w:themeColor="background1"/>
                <w:sz w:val="18"/>
                <w:szCs w:val="18"/>
              </w:rPr>
              <w:t>fortement</w:t>
            </w:r>
            <w:proofErr w:type="spellEnd"/>
            <w:r w:rsidR="383305B8" w:rsidRPr="42521756">
              <w:rPr>
                <w:rFonts w:ascii="Poppins" w:hAnsi="Poppins" w:cs="Poppins"/>
                <w:i/>
                <w:iCs/>
                <w:color w:val="FFFFFF" w:themeColor="background1"/>
                <w:sz w:val="18"/>
                <w:szCs w:val="18"/>
              </w:rPr>
              <w:t xml:space="preserve"> </w:t>
            </w:r>
            <w:proofErr w:type="spellStart"/>
            <w:r w:rsidR="383305B8" w:rsidRPr="42521756">
              <w:rPr>
                <w:rFonts w:ascii="Poppins" w:hAnsi="Poppins" w:cs="Poppins"/>
                <w:i/>
                <w:iCs/>
                <w:color w:val="FFFFFF" w:themeColor="background1"/>
                <w:sz w:val="18"/>
                <w:szCs w:val="18"/>
              </w:rPr>
              <w:t>encouragées</w:t>
            </w:r>
            <w:proofErr w:type="spellEnd"/>
            <w:r w:rsidR="383305B8" w:rsidRPr="42521756">
              <w:rPr>
                <w:rFonts w:ascii="Poppins" w:hAnsi="Poppins" w:cs="Poppins"/>
                <w:i/>
                <w:iCs/>
                <w:color w:val="FFFFFF" w:themeColor="background1"/>
                <w:sz w:val="18"/>
                <w:szCs w:val="18"/>
              </w:rPr>
              <w:t xml:space="preserve"> </w:t>
            </w:r>
            <w:r w:rsidR="00F60DEA" w:rsidRPr="42521756">
              <w:rPr>
                <w:rFonts w:ascii="Poppins" w:hAnsi="Poppins" w:cs="Poppins"/>
                <w:i/>
                <w:iCs/>
                <w:color w:val="FFFFFF" w:themeColor="background1"/>
                <w:sz w:val="18"/>
                <w:szCs w:val="18"/>
              </w:rPr>
              <w:t>à</w:t>
            </w:r>
            <w:r w:rsidR="383305B8" w:rsidRPr="42521756">
              <w:rPr>
                <w:rFonts w:ascii="Poppins" w:hAnsi="Poppins" w:cs="Poppins"/>
                <w:i/>
                <w:iCs/>
                <w:color w:val="FFFFFF" w:themeColor="background1"/>
                <w:sz w:val="18"/>
                <w:szCs w:val="18"/>
              </w:rPr>
              <w:t xml:space="preserve"> </w:t>
            </w:r>
            <w:proofErr w:type="spellStart"/>
            <w:r w:rsidR="383305B8" w:rsidRPr="42521756">
              <w:rPr>
                <w:rFonts w:ascii="Poppins" w:hAnsi="Poppins" w:cs="Poppins"/>
                <w:i/>
                <w:iCs/>
                <w:color w:val="FFFFFF" w:themeColor="background1"/>
                <w:sz w:val="18"/>
                <w:szCs w:val="18"/>
              </w:rPr>
              <w:t>p</w:t>
            </w:r>
            <w:r w:rsidR="7F37F06D" w:rsidRPr="42521756">
              <w:rPr>
                <w:rFonts w:ascii="Poppins" w:hAnsi="Poppins" w:cs="Poppins"/>
                <w:i/>
                <w:iCs/>
                <w:color w:val="FFFFFF" w:themeColor="background1"/>
                <w:sz w:val="18"/>
                <w:szCs w:val="18"/>
              </w:rPr>
              <w:t>articip</w:t>
            </w:r>
            <w:r w:rsidR="383305B8" w:rsidRPr="42521756">
              <w:rPr>
                <w:rFonts w:ascii="Poppins" w:hAnsi="Poppins" w:cs="Poppins"/>
                <w:i/>
                <w:iCs/>
                <w:color w:val="FFFFFF" w:themeColor="background1"/>
                <w:sz w:val="18"/>
                <w:szCs w:val="18"/>
              </w:rPr>
              <w:t>er</w:t>
            </w:r>
            <w:proofErr w:type="spellEnd"/>
            <w:r w:rsidR="7F37F06D" w:rsidRPr="42521756">
              <w:rPr>
                <w:rFonts w:ascii="Poppins" w:hAnsi="Poppins" w:cs="Poppins"/>
                <w:i/>
                <w:iCs/>
                <w:color w:val="FFFFFF" w:themeColor="background1"/>
                <w:sz w:val="18"/>
                <w:szCs w:val="18"/>
              </w:rPr>
              <w:t>)</w:t>
            </w:r>
          </w:p>
        </w:tc>
      </w:tr>
      <w:tr w:rsidR="004515AC" w14:paraId="3CE88710" w14:textId="77777777" w:rsidTr="42521756">
        <w:trPr>
          <w:trHeight w:hRule="exact" w:val="415"/>
        </w:trPr>
        <w:tc>
          <w:tcPr>
            <w:tcW w:w="10065" w:type="dxa"/>
            <w:gridSpan w:val="5"/>
            <w:shd w:val="clear" w:color="auto" w:fill="78B9E4"/>
            <w:vAlign w:val="center"/>
          </w:tcPr>
          <w:p w14:paraId="6FD0EB87" w14:textId="0ED3D8CC" w:rsidR="004515AC" w:rsidRDefault="004515AC">
            <w:pPr>
              <w:spacing w:before="100" w:beforeAutospacing="1"/>
              <w:rPr>
                <w:rFonts w:cs="Calibri"/>
                <w:b/>
              </w:rPr>
            </w:pPr>
            <w:r w:rsidRPr="00DB0D40">
              <w:rPr>
                <w:rFonts w:ascii="Poppins" w:hAnsi="Poppins" w:cs="Poppins"/>
                <w:b/>
                <w:sz w:val="20"/>
                <w:szCs w:val="20"/>
                <w:lang w:val="en-GB"/>
              </w:rPr>
              <w:t>PARTICIPANT</w:t>
            </w:r>
            <w:r w:rsidR="007F1DB3">
              <w:rPr>
                <w:rFonts w:ascii="Poppins" w:hAnsi="Poppins" w:cs="Poppins"/>
                <w:b/>
                <w:sz w:val="20"/>
                <w:szCs w:val="20"/>
                <w:lang w:val="en-GB"/>
              </w:rPr>
              <w:t xml:space="preserve"> PRINCIPAL</w:t>
            </w:r>
          </w:p>
        </w:tc>
      </w:tr>
      <w:tr w:rsidR="008E0012" w14:paraId="082BD499" w14:textId="77777777" w:rsidTr="42521756">
        <w:trPr>
          <w:trHeight w:hRule="exact" w:val="631"/>
        </w:trPr>
        <w:tc>
          <w:tcPr>
            <w:tcW w:w="1560" w:type="dxa"/>
            <w:vAlign w:val="center"/>
          </w:tcPr>
          <w:p w14:paraId="75EAF2D1" w14:textId="57132656" w:rsidR="008E0012" w:rsidRPr="008E0012" w:rsidRDefault="007F1DB3">
            <w:pPr>
              <w:spacing w:before="100" w:beforeAutospacing="1"/>
              <w:rPr>
                <w:rFonts w:ascii="Poppins Light" w:hAnsi="Poppins Light" w:cs="Poppins Light"/>
                <w:bCs/>
                <w:sz w:val="20"/>
                <w:szCs w:val="20"/>
                <w:lang w:val="en-GB"/>
              </w:rPr>
            </w:pPr>
            <w:proofErr w:type="spellStart"/>
            <w:r>
              <w:rPr>
                <w:rFonts w:ascii="Poppins Light" w:hAnsi="Poppins Light" w:cs="Poppins Light"/>
                <w:b/>
                <w:sz w:val="20"/>
                <w:szCs w:val="20"/>
                <w:lang w:val="en-GB"/>
              </w:rPr>
              <w:t>Pré</w:t>
            </w:r>
            <w:r w:rsidR="008E0012" w:rsidRPr="008E0012">
              <w:rPr>
                <w:rFonts w:ascii="Poppins Light" w:hAnsi="Poppins Light" w:cs="Poppins Light"/>
                <w:b/>
                <w:sz w:val="20"/>
                <w:szCs w:val="20"/>
                <w:lang w:val="en-GB"/>
              </w:rPr>
              <w:t>n</w:t>
            </w:r>
            <w:r>
              <w:rPr>
                <w:rFonts w:ascii="Poppins Light" w:hAnsi="Poppins Light" w:cs="Poppins Light"/>
                <w:b/>
                <w:sz w:val="20"/>
                <w:szCs w:val="20"/>
                <w:lang w:val="en-GB"/>
              </w:rPr>
              <w:t>o</w:t>
            </w:r>
            <w:r w:rsidR="008E0012" w:rsidRPr="008E0012">
              <w:rPr>
                <w:rFonts w:ascii="Poppins Light" w:hAnsi="Poppins Light" w:cs="Poppins Light"/>
                <w:b/>
                <w:sz w:val="20"/>
                <w:szCs w:val="20"/>
                <w:lang w:val="en-GB"/>
              </w:rPr>
              <w:t>m</w:t>
            </w:r>
            <w:proofErr w:type="spellEnd"/>
          </w:p>
        </w:tc>
        <w:tc>
          <w:tcPr>
            <w:tcW w:w="2835" w:type="dxa"/>
            <w:gridSpan w:val="2"/>
            <w:vAlign w:val="center"/>
          </w:tcPr>
          <w:p w14:paraId="6BF02732" w14:textId="17AD7EEC"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771CACCF" w14:textId="2F49E45A" w:rsidR="008E0012" w:rsidRPr="008E0012" w:rsidRDefault="007F1DB3">
            <w:pPr>
              <w:spacing w:before="100" w:beforeAutospacing="1"/>
              <w:rPr>
                <w:rFonts w:ascii="Poppins Light" w:hAnsi="Poppins Light" w:cs="Poppins Light"/>
                <w:b/>
                <w:sz w:val="20"/>
                <w:szCs w:val="20"/>
                <w:lang w:val="en-GB"/>
              </w:rPr>
            </w:pPr>
            <w:r>
              <w:rPr>
                <w:rFonts w:ascii="Poppins Light" w:hAnsi="Poppins Light" w:cs="Poppins Light"/>
                <w:b/>
                <w:sz w:val="20"/>
                <w:szCs w:val="20"/>
                <w:lang w:val="en-GB"/>
              </w:rPr>
              <w:t>No</w:t>
            </w:r>
            <w:r w:rsidR="008E0012" w:rsidRPr="008E0012">
              <w:rPr>
                <w:rFonts w:ascii="Poppins Light" w:hAnsi="Poppins Light" w:cs="Poppins Light"/>
                <w:b/>
                <w:sz w:val="20"/>
                <w:szCs w:val="20"/>
                <w:lang w:val="en-GB"/>
              </w:rPr>
              <w:t>m</w:t>
            </w:r>
          </w:p>
        </w:tc>
        <w:tc>
          <w:tcPr>
            <w:tcW w:w="3969" w:type="dxa"/>
            <w:vAlign w:val="center"/>
          </w:tcPr>
          <w:p w14:paraId="221E86F3"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74DA29A3" w14:textId="77777777" w:rsidTr="42521756">
        <w:trPr>
          <w:trHeight w:hRule="exact" w:val="702"/>
        </w:trPr>
        <w:tc>
          <w:tcPr>
            <w:tcW w:w="1560" w:type="dxa"/>
            <w:vAlign w:val="center"/>
          </w:tcPr>
          <w:p w14:paraId="47429D18" w14:textId="0AD457A6" w:rsidR="008E0012" w:rsidRPr="008E0012" w:rsidRDefault="007F1DB3">
            <w:pPr>
              <w:spacing w:before="100" w:beforeAutospacing="1"/>
              <w:rPr>
                <w:rFonts w:ascii="Poppins Light" w:hAnsi="Poppins Light" w:cs="Poppins Light"/>
                <w:bCs/>
                <w:sz w:val="20"/>
                <w:szCs w:val="20"/>
                <w:lang w:val="en-GB"/>
              </w:rPr>
            </w:pPr>
            <w:r>
              <w:rPr>
                <w:rFonts w:ascii="Poppins Light" w:hAnsi="Poppins Light" w:cs="Poppins Light"/>
                <w:b/>
                <w:sz w:val="20"/>
                <w:szCs w:val="20"/>
                <w:lang w:val="en-GB"/>
              </w:rPr>
              <w:lastRenderedPageBreak/>
              <w:t>Titre</w:t>
            </w:r>
          </w:p>
        </w:tc>
        <w:tc>
          <w:tcPr>
            <w:tcW w:w="2835" w:type="dxa"/>
            <w:gridSpan w:val="2"/>
            <w:vAlign w:val="center"/>
          </w:tcPr>
          <w:p w14:paraId="3418D382" w14:textId="0B369018"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3776F64C" w14:textId="72B93292" w:rsidR="008E0012" w:rsidRPr="008E0012" w:rsidRDefault="007F1DB3">
            <w:pPr>
              <w:spacing w:before="100" w:beforeAutospacing="1"/>
              <w:rPr>
                <w:rFonts w:ascii="Poppins Light" w:hAnsi="Poppins Light" w:cs="Poppins Light"/>
                <w:b/>
                <w:sz w:val="20"/>
                <w:szCs w:val="20"/>
                <w:lang w:val="en-GB"/>
              </w:rPr>
            </w:pPr>
            <w:r>
              <w:rPr>
                <w:rFonts w:ascii="Poppins Light" w:hAnsi="Poppins Light" w:cs="Poppins Light"/>
                <w:b/>
                <w:sz w:val="20"/>
                <w:szCs w:val="20"/>
                <w:lang w:val="en-GB"/>
              </w:rPr>
              <w:t>Portable</w:t>
            </w:r>
            <w:r w:rsidR="008E0012" w:rsidRPr="008E0012">
              <w:rPr>
                <w:rFonts w:ascii="Poppins Light" w:hAnsi="Poppins Light" w:cs="Poppins Light"/>
                <w:b/>
                <w:sz w:val="20"/>
                <w:szCs w:val="20"/>
                <w:lang w:val="en-GB"/>
              </w:rPr>
              <w:t xml:space="preserve"> </w:t>
            </w:r>
            <w:r w:rsidR="008E0012" w:rsidRPr="008E0012">
              <w:rPr>
                <w:rFonts w:ascii="Poppins Light" w:hAnsi="Poppins Light" w:cs="Poppins Light"/>
                <w:bCs/>
                <w:sz w:val="20"/>
                <w:szCs w:val="20"/>
                <w:lang w:val="en-GB"/>
              </w:rPr>
              <w:t>(WhatsApp)</w:t>
            </w:r>
          </w:p>
        </w:tc>
        <w:tc>
          <w:tcPr>
            <w:tcW w:w="3969" w:type="dxa"/>
            <w:vAlign w:val="center"/>
          </w:tcPr>
          <w:p w14:paraId="69D393CE"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756E8CE4" w14:textId="77777777" w:rsidTr="42521756">
        <w:trPr>
          <w:trHeight w:hRule="exact" w:val="419"/>
        </w:trPr>
        <w:tc>
          <w:tcPr>
            <w:tcW w:w="1560" w:type="dxa"/>
            <w:vAlign w:val="center"/>
          </w:tcPr>
          <w:p w14:paraId="7D377D5F"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Email</w:t>
            </w:r>
          </w:p>
        </w:tc>
        <w:tc>
          <w:tcPr>
            <w:tcW w:w="8505" w:type="dxa"/>
            <w:gridSpan w:val="4"/>
            <w:vAlign w:val="center"/>
          </w:tcPr>
          <w:p w14:paraId="6C22283D" w14:textId="429C3203" w:rsidR="008E0012" w:rsidRPr="008E0012" w:rsidRDefault="008E0012">
            <w:pPr>
              <w:spacing w:before="100" w:beforeAutospacing="1"/>
              <w:rPr>
                <w:rFonts w:ascii="Poppins Light" w:hAnsi="Poppins Light" w:cs="Poppins Light"/>
                <w:bCs/>
                <w:sz w:val="20"/>
                <w:szCs w:val="20"/>
                <w:lang w:val="en-GB"/>
              </w:rPr>
            </w:pPr>
          </w:p>
        </w:tc>
      </w:tr>
      <w:tr w:rsidR="004515AC" w:rsidRPr="00D21C07" w14:paraId="3DDAB0C3" w14:textId="77777777" w:rsidTr="42521756">
        <w:trPr>
          <w:trHeight w:hRule="exact" w:val="365"/>
        </w:trPr>
        <w:tc>
          <w:tcPr>
            <w:tcW w:w="10065" w:type="dxa"/>
            <w:gridSpan w:val="5"/>
            <w:shd w:val="clear" w:color="auto" w:fill="78B9E4"/>
            <w:vAlign w:val="center"/>
          </w:tcPr>
          <w:p w14:paraId="2D1FF3DA" w14:textId="724DC303" w:rsidR="004515AC" w:rsidRPr="008D60BB" w:rsidRDefault="004515AC">
            <w:pPr>
              <w:spacing w:before="100" w:beforeAutospacing="1"/>
              <w:rPr>
                <w:rFonts w:cs="Calibri"/>
                <w:b/>
                <w:lang w:val="fr-FR"/>
              </w:rPr>
            </w:pPr>
            <w:r w:rsidRPr="008D60BB">
              <w:rPr>
                <w:rFonts w:ascii="Poppins" w:hAnsi="Poppins" w:cs="Poppins"/>
                <w:b/>
                <w:sz w:val="20"/>
                <w:szCs w:val="20"/>
                <w:lang w:val="fr-FR"/>
              </w:rPr>
              <w:t>PARTICIPANT 2</w:t>
            </w:r>
            <w:r w:rsidRPr="008D60BB">
              <w:rPr>
                <w:rFonts w:cs="Calibri"/>
                <w:b/>
                <w:lang w:val="fr-FR"/>
              </w:rPr>
              <w:t xml:space="preserve"> </w:t>
            </w:r>
            <w:r w:rsidRPr="008D60BB">
              <w:rPr>
                <w:rFonts w:ascii="Poppins" w:hAnsi="Poppins" w:cs="Poppins"/>
                <w:bCs/>
                <w:i/>
                <w:iCs/>
                <w:sz w:val="18"/>
                <w:szCs w:val="18"/>
                <w:lang w:val="fr-FR"/>
              </w:rPr>
              <w:t>(</w:t>
            </w:r>
            <w:proofErr w:type="gramStart"/>
            <w:r w:rsidRPr="008D60BB">
              <w:rPr>
                <w:rFonts w:ascii="Poppins" w:hAnsi="Poppins" w:cs="Poppins"/>
                <w:bCs/>
                <w:i/>
                <w:iCs/>
                <w:sz w:val="18"/>
                <w:szCs w:val="18"/>
                <w:lang w:val="fr-FR"/>
              </w:rPr>
              <w:t>option</w:t>
            </w:r>
            <w:r w:rsidR="007F1DB3" w:rsidRPr="008D60BB">
              <w:rPr>
                <w:rFonts w:ascii="Poppins" w:hAnsi="Poppins" w:cs="Poppins"/>
                <w:bCs/>
                <w:i/>
                <w:iCs/>
                <w:sz w:val="18"/>
                <w:szCs w:val="18"/>
                <w:lang w:val="fr-FR"/>
              </w:rPr>
              <w:t>ne</w:t>
            </w:r>
            <w:r w:rsidR="00DB0D40" w:rsidRPr="008D60BB">
              <w:rPr>
                <w:rFonts w:ascii="Poppins" w:hAnsi="Poppins" w:cs="Poppins"/>
                <w:bCs/>
                <w:i/>
                <w:iCs/>
                <w:sz w:val="18"/>
                <w:szCs w:val="18"/>
                <w:lang w:val="fr-FR"/>
              </w:rPr>
              <w:t>l</w:t>
            </w:r>
            <w:r w:rsidRPr="008D60BB">
              <w:rPr>
                <w:rFonts w:ascii="Poppins" w:hAnsi="Poppins" w:cs="Poppins"/>
                <w:bCs/>
                <w:i/>
                <w:iCs/>
                <w:sz w:val="18"/>
                <w:szCs w:val="18"/>
                <w:lang w:val="fr-FR"/>
              </w:rPr>
              <w:t>;</w:t>
            </w:r>
            <w:proofErr w:type="gramEnd"/>
            <w:r w:rsidRPr="008D60BB">
              <w:rPr>
                <w:rFonts w:ascii="Poppins" w:hAnsi="Poppins" w:cs="Poppins"/>
                <w:bCs/>
                <w:i/>
                <w:iCs/>
                <w:sz w:val="18"/>
                <w:szCs w:val="18"/>
                <w:lang w:val="fr-FR"/>
              </w:rPr>
              <w:t xml:space="preserve"> </w:t>
            </w:r>
            <w:r w:rsidR="008D60BB" w:rsidRPr="008D60BB">
              <w:rPr>
                <w:rFonts w:ascii="Poppins" w:hAnsi="Poppins" w:cs="Poppins"/>
                <w:bCs/>
                <w:i/>
                <w:iCs/>
                <w:sz w:val="18"/>
                <w:szCs w:val="18"/>
                <w:lang w:val="fr-FR"/>
              </w:rPr>
              <w:t xml:space="preserve">peut participer </w:t>
            </w:r>
            <w:r w:rsidR="007F1DB3" w:rsidRPr="008D60BB">
              <w:rPr>
                <w:rFonts w:ascii="Poppins" w:hAnsi="Poppins" w:cs="Poppins"/>
                <w:bCs/>
                <w:i/>
                <w:iCs/>
                <w:sz w:val="18"/>
                <w:szCs w:val="18"/>
                <w:lang w:val="fr-FR"/>
              </w:rPr>
              <w:t xml:space="preserve">uniquement </w:t>
            </w:r>
            <w:r w:rsidR="008D60BB" w:rsidRPr="008D60BB">
              <w:rPr>
                <w:rFonts w:ascii="Poppins" w:hAnsi="Poppins" w:cs="Poppins"/>
                <w:bCs/>
                <w:i/>
                <w:iCs/>
                <w:sz w:val="18"/>
                <w:szCs w:val="18"/>
                <w:lang w:val="fr-FR"/>
              </w:rPr>
              <w:t>a</w:t>
            </w:r>
            <w:r w:rsidR="008D60BB">
              <w:rPr>
                <w:rFonts w:ascii="Poppins" w:hAnsi="Poppins" w:cs="Poppins"/>
                <w:bCs/>
                <w:i/>
                <w:iCs/>
                <w:sz w:val="18"/>
                <w:szCs w:val="18"/>
                <w:lang w:val="fr-FR"/>
              </w:rPr>
              <w:t xml:space="preserve">ux </w:t>
            </w:r>
            <w:r w:rsidR="0033034F" w:rsidRPr="008D60BB">
              <w:rPr>
                <w:rFonts w:ascii="Poppins" w:hAnsi="Poppins" w:cs="Poppins"/>
                <w:bCs/>
                <w:i/>
                <w:iCs/>
                <w:sz w:val="18"/>
                <w:szCs w:val="18"/>
                <w:lang w:val="fr-FR"/>
              </w:rPr>
              <w:t>sessions</w:t>
            </w:r>
            <w:r w:rsidR="008D60BB">
              <w:rPr>
                <w:rFonts w:ascii="Poppins" w:hAnsi="Poppins" w:cs="Poppins"/>
                <w:bCs/>
                <w:i/>
                <w:iCs/>
                <w:sz w:val="18"/>
                <w:szCs w:val="18"/>
                <w:lang w:val="fr-FR"/>
              </w:rPr>
              <w:t xml:space="preserve"> de formation virtuelles</w:t>
            </w:r>
            <w:r w:rsidR="0033034F" w:rsidRPr="008D60BB">
              <w:rPr>
                <w:rFonts w:ascii="Poppins" w:hAnsi="Poppins" w:cs="Poppins"/>
                <w:bCs/>
                <w:i/>
                <w:iCs/>
                <w:sz w:val="18"/>
                <w:szCs w:val="18"/>
                <w:lang w:val="fr-FR"/>
              </w:rPr>
              <w:t>)</w:t>
            </w:r>
          </w:p>
        </w:tc>
      </w:tr>
      <w:tr w:rsidR="008E0012" w14:paraId="54785364" w14:textId="77777777" w:rsidTr="42521756">
        <w:trPr>
          <w:trHeight w:hRule="exact" w:val="487"/>
        </w:trPr>
        <w:tc>
          <w:tcPr>
            <w:tcW w:w="1560" w:type="dxa"/>
            <w:vAlign w:val="center"/>
          </w:tcPr>
          <w:p w14:paraId="49CE3A61" w14:textId="1484816E" w:rsidR="008E0012" w:rsidRPr="008E0012" w:rsidRDefault="007F1DB3">
            <w:pPr>
              <w:spacing w:before="100" w:beforeAutospacing="1"/>
              <w:rPr>
                <w:rFonts w:ascii="Poppins Light" w:hAnsi="Poppins Light" w:cs="Poppins Light"/>
                <w:bCs/>
                <w:sz w:val="20"/>
                <w:szCs w:val="20"/>
                <w:lang w:val="en-GB"/>
              </w:rPr>
            </w:pPr>
            <w:proofErr w:type="spellStart"/>
            <w:r>
              <w:rPr>
                <w:rFonts w:ascii="Poppins Light" w:hAnsi="Poppins Light" w:cs="Poppins Light"/>
                <w:b/>
                <w:sz w:val="20"/>
                <w:szCs w:val="20"/>
                <w:lang w:val="en-GB"/>
              </w:rPr>
              <w:t>Pré</w:t>
            </w:r>
            <w:r w:rsidRPr="008E0012">
              <w:rPr>
                <w:rFonts w:ascii="Poppins Light" w:hAnsi="Poppins Light" w:cs="Poppins Light"/>
                <w:b/>
                <w:sz w:val="20"/>
                <w:szCs w:val="20"/>
                <w:lang w:val="en-GB"/>
              </w:rPr>
              <w:t>n</w:t>
            </w:r>
            <w:r>
              <w:rPr>
                <w:rFonts w:ascii="Poppins Light" w:hAnsi="Poppins Light" w:cs="Poppins Light"/>
                <w:b/>
                <w:sz w:val="20"/>
                <w:szCs w:val="20"/>
                <w:lang w:val="en-GB"/>
              </w:rPr>
              <w:t>o</w:t>
            </w:r>
            <w:r w:rsidRPr="008E0012">
              <w:rPr>
                <w:rFonts w:ascii="Poppins Light" w:hAnsi="Poppins Light" w:cs="Poppins Light"/>
                <w:b/>
                <w:sz w:val="20"/>
                <w:szCs w:val="20"/>
                <w:lang w:val="en-GB"/>
              </w:rPr>
              <w:t>m</w:t>
            </w:r>
            <w:proofErr w:type="spellEnd"/>
          </w:p>
        </w:tc>
        <w:tc>
          <w:tcPr>
            <w:tcW w:w="2835" w:type="dxa"/>
            <w:gridSpan w:val="2"/>
            <w:vAlign w:val="center"/>
          </w:tcPr>
          <w:p w14:paraId="0AD9D4BE" w14:textId="13CD65FC"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61C335F8" w14:textId="120873E9" w:rsidR="008E0012" w:rsidRPr="008E0012" w:rsidRDefault="007F1DB3">
            <w:pPr>
              <w:spacing w:before="100" w:beforeAutospacing="1"/>
              <w:rPr>
                <w:rFonts w:ascii="Poppins Light" w:hAnsi="Poppins Light" w:cs="Poppins Light"/>
                <w:b/>
                <w:sz w:val="20"/>
                <w:szCs w:val="20"/>
                <w:lang w:val="en-GB"/>
              </w:rPr>
            </w:pPr>
            <w:r>
              <w:rPr>
                <w:rFonts w:ascii="Poppins Light" w:hAnsi="Poppins Light" w:cs="Poppins Light"/>
                <w:b/>
                <w:sz w:val="20"/>
                <w:szCs w:val="20"/>
                <w:lang w:val="en-GB"/>
              </w:rPr>
              <w:t>No</w:t>
            </w:r>
            <w:r w:rsidRPr="008E0012">
              <w:rPr>
                <w:rFonts w:ascii="Poppins Light" w:hAnsi="Poppins Light" w:cs="Poppins Light"/>
                <w:b/>
                <w:sz w:val="20"/>
                <w:szCs w:val="20"/>
                <w:lang w:val="en-GB"/>
              </w:rPr>
              <w:t>m</w:t>
            </w:r>
          </w:p>
        </w:tc>
        <w:tc>
          <w:tcPr>
            <w:tcW w:w="3969" w:type="dxa"/>
            <w:vAlign w:val="center"/>
          </w:tcPr>
          <w:p w14:paraId="18FA46BC"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4262F74B" w14:textId="77777777" w:rsidTr="42521756">
        <w:trPr>
          <w:trHeight w:hRule="exact" w:val="719"/>
        </w:trPr>
        <w:tc>
          <w:tcPr>
            <w:tcW w:w="1560" w:type="dxa"/>
            <w:vAlign w:val="center"/>
          </w:tcPr>
          <w:p w14:paraId="0A033912" w14:textId="546F8EAA" w:rsidR="008E0012" w:rsidRPr="008E0012" w:rsidRDefault="007F1DB3" w:rsidP="00DB1B77">
            <w:pPr>
              <w:rPr>
                <w:rFonts w:ascii="Poppins Light" w:hAnsi="Poppins Light" w:cs="Poppins Light"/>
                <w:bCs/>
                <w:sz w:val="20"/>
                <w:szCs w:val="20"/>
                <w:lang w:val="en-GB"/>
              </w:rPr>
            </w:pPr>
            <w:r>
              <w:rPr>
                <w:rFonts w:ascii="Poppins Light" w:hAnsi="Poppins Light" w:cs="Poppins Light"/>
                <w:b/>
                <w:sz w:val="20"/>
                <w:szCs w:val="20"/>
                <w:lang w:val="en-GB"/>
              </w:rPr>
              <w:t>Titre</w:t>
            </w:r>
          </w:p>
        </w:tc>
        <w:tc>
          <w:tcPr>
            <w:tcW w:w="2835" w:type="dxa"/>
            <w:gridSpan w:val="2"/>
            <w:vAlign w:val="center"/>
          </w:tcPr>
          <w:p w14:paraId="2D0FD123" w14:textId="419B9DD8" w:rsidR="008E0012" w:rsidRPr="008E0012" w:rsidRDefault="008E0012" w:rsidP="00DB1B77">
            <w:pPr>
              <w:rPr>
                <w:rFonts w:ascii="Poppins Light" w:hAnsi="Poppins Light" w:cs="Poppins Light"/>
                <w:bCs/>
                <w:sz w:val="20"/>
                <w:szCs w:val="20"/>
                <w:lang w:val="en-GB"/>
              </w:rPr>
            </w:pPr>
          </w:p>
        </w:tc>
        <w:tc>
          <w:tcPr>
            <w:tcW w:w="1701" w:type="dxa"/>
            <w:vAlign w:val="center"/>
          </w:tcPr>
          <w:p w14:paraId="52D6EFAD" w14:textId="33D4B8FC" w:rsidR="008E0012" w:rsidRPr="008E0012" w:rsidRDefault="007F1DB3" w:rsidP="00DB1B77">
            <w:pPr>
              <w:rPr>
                <w:rFonts w:ascii="Poppins Light" w:hAnsi="Poppins Light" w:cs="Poppins Light"/>
                <w:bCs/>
                <w:sz w:val="20"/>
                <w:szCs w:val="20"/>
                <w:lang w:val="en-GB"/>
              </w:rPr>
            </w:pPr>
            <w:r>
              <w:rPr>
                <w:rFonts w:ascii="Poppins Light" w:hAnsi="Poppins Light" w:cs="Poppins Light"/>
                <w:b/>
                <w:sz w:val="20"/>
                <w:szCs w:val="20"/>
                <w:lang w:val="en-GB"/>
              </w:rPr>
              <w:t>Portable</w:t>
            </w:r>
            <w:r w:rsidRPr="008E0012">
              <w:rPr>
                <w:rFonts w:ascii="Poppins Light" w:hAnsi="Poppins Light" w:cs="Poppins Light"/>
                <w:b/>
                <w:sz w:val="20"/>
                <w:szCs w:val="20"/>
                <w:lang w:val="en-GB"/>
              </w:rPr>
              <w:t xml:space="preserve"> </w:t>
            </w:r>
            <w:r w:rsidR="008E0012" w:rsidRPr="008E0012">
              <w:rPr>
                <w:rFonts w:ascii="Poppins Light" w:hAnsi="Poppins Light" w:cs="Poppins Light"/>
                <w:bCs/>
                <w:sz w:val="20"/>
                <w:szCs w:val="20"/>
                <w:lang w:val="en-GB"/>
              </w:rPr>
              <w:t>(WhatsApp)</w:t>
            </w:r>
          </w:p>
        </w:tc>
        <w:tc>
          <w:tcPr>
            <w:tcW w:w="3969" w:type="dxa"/>
            <w:vAlign w:val="center"/>
          </w:tcPr>
          <w:p w14:paraId="1AB59006" w14:textId="77777777" w:rsidR="008E0012" w:rsidRPr="008E0012" w:rsidRDefault="008E0012" w:rsidP="00DB1B77">
            <w:pPr>
              <w:rPr>
                <w:rFonts w:ascii="Poppins Light" w:hAnsi="Poppins Light" w:cs="Poppins Light"/>
                <w:bCs/>
                <w:sz w:val="20"/>
                <w:szCs w:val="20"/>
                <w:lang w:val="en-GB"/>
              </w:rPr>
            </w:pPr>
          </w:p>
        </w:tc>
      </w:tr>
      <w:tr w:rsidR="008E0012" w14:paraId="366010C9" w14:textId="77777777" w:rsidTr="42521756">
        <w:trPr>
          <w:trHeight w:hRule="exact" w:val="428"/>
        </w:trPr>
        <w:tc>
          <w:tcPr>
            <w:tcW w:w="1560" w:type="dxa"/>
            <w:vAlign w:val="center"/>
          </w:tcPr>
          <w:p w14:paraId="41BDFC7E"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Email</w:t>
            </w:r>
          </w:p>
        </w:tc>
        <w:tc>
          <w:tcPr>
            <w:tcW w:w="8505" w:type="dxa"/>
            <w:gridSpan w:val="4"/>
            <w:vAlign w:val="center"/>
          </w:tcPr>
          <w:p w14:paraId="7E6651E1" w14:textId="26E1DBE7" w:rsidR="008E0012" w:rsidRPr="008E0012" w:rsidRDefault="008E0012">
            <w:pPr>
              <w:spacing w:before="100" w:beforeAutospacing="1"/>
              <w:rPr>
                <w:rFonts w:ascii="Poppins Light" w:hAnsi="Poppins Light" w:cs="Poppins Light"/>
                <w:bCs/>
                <w:sz w:val="20"/>
                <w:szCs w:val="20"/>
                <w:lang w:val="en-GB"/>
              </w:rPr>
            </w:pPr>
          </w:p>
        </w:tc>
      </w:tr>
      <w:tr w:rsidR="004515AC" w:rsidRPr="00D21C07" w14:paraId="676EF63F" w14:textId="77777777" w:rsidTr="42521756">
        <w:trPr>
          <w:trHeight w:hRule="exact" w:val="454"/>
        </w:trPr>
        <w:tc>
          <w:tcPr>
            <w:tcW w:w="10065" w:type="dxa"/>
            <w:gridSpan w:val="5"/>
            <w:shd w:val="clear" w:color="auto" w:fill="334D5E"/>
            <w:vAlign w:val="center"/>
          </w:tcPr>
          <w:p w14:paraId="1E70C62A" w14:textId="719B5AB9" w:rsidR="004515AC" w:rsidRPr="00930CC3" w:rsidRDefault="00A67D09">
            <w:pPr>
              <w:spacing w:before="100" w:beforeAutospacing="1"/>
              <w:rPr>
                <w:rFonts w:cs="Calibri"/>
                <w:b/>
                <w:color w:val="FFFFFF" w:themeColor="background1"/>
                <w:lang w:val="fr-FR"/>
              </w:rPr>
            </w:pPr>
            <w:r w:rsidRPr="00A67D09">
              <w:rPr>
                <w:rFonts w:ascii="Poppins" w:hAnsi="Poppins" w:cs="Poppins"/>
                <w:b/>
                <w:color w:val="FFFFFF" w:themeColor="background1"/>
                <w:sz w:val="22"/>
                <w:szCs w:val="22"/>
              </w:rPr>
              <w:t xml:space="preserve">JE SUIS PARTICULIÈREMENT INTÉRESSÉ(E) </w:t>
            </w:r>
            <w:proofErr w:type="gramStart"/>
            <w:r w:rsidRPr="00A67D09">
              <w:rPr>
                <w:rFonts w:ascii="Poppins" w:hAnsi="Poppins" w:cs="Poppins"/>
                <w:b/>
                <w:color w:val="FFFFFF" w:themeColor="background1"/>
                <w:sz w:val="22"/>
                <w:szCs w:val="22"/>
              </w:rPr>
              <w:t>PAR</w:t>
            </w:r>
            <w:r>
              <w:rPr>
                <w:rFonts w:ascii="Poppins" w:hAnsi="Poppins" w:cs="Poppins"/>
                <w:b/>
                <w:color w:val="FFFFFF" w:themeColor="background1"/>
                <w:sz w:val="22"/>
                <w:szCs w:val="22"/>
              </w:rPr>
              <w:t xml:space="preserve"> </w:t>
            </w:r>
            <w:r w:rsidR="004515AC" w:rsidRPr="00930CC3">
              <w:rPr>
                <w:rFonts w:ascii="Poppins" w:hAnsi="Poppins" w:cs="Poppins"/>
                <w:b/>
                <w:color w:val="FFFFFF" w:themeColor="background1"/>
                <w:sz w:val="22"/>
                <w:szCs w:val="22"/>
              </w:rPr>
              <w:t>:</w:t>
            </w:r>
            <w:proofErr w:type="gramEnd"/>
            <w:r w:rsidR="004515AC" w:rsidRPr="00930CC3">
              <w:rPr>
                <w:rFonts w:cs="Calibri"/>
                <w:b/>
                <w:color w:val="FFFFFF" w:themeColor="background1"/>
                <w:lang w:val="fr-FR"/>
              </w:rPr>
              <w:t xml:space="preserve">  </w:t>
            </w:r>
          </w:p>
        </w:tc>
      </w:tr>
      <w:tr w:rsidR="004515AC" w:rsidRPr="00D21C07" w14:paraId="409F1E5A" w14:textId="77777777" w:rsidTr="42521756">
        <w:trPr>
          <w:trHeight w:val="1621"/>
        </w:trPr>
        <w:tc>
          <w:tcPr>
            <w:tcW w:w="10065" w:type="dxa"/>
            <w:gridSpan w:val="5"/>
            <w:shd w:val="clear" w:color="auto" w:fill="auto"/>
            <w:vAlign w:val="center"/>
          </w:tcPr>
          <w:p w14:paraId="26E9C98C" w14:textId="0D31F1E8" w:rsidR="004515AC" w:rsidRPr="00A67D09" w:rsidRDefault="004515AC" w:rsidP="42521756">
            <w:pPr>
              <w:spacing w:after="60"/>
              <w:rPr>
                <w:rFonts w:ascii="Poppins Light" w:hAnsi="Poppins Light" w:cs="Poppins Light"/>
                <w:sz w:val="20"/>
                <w:szCs w:val="20"/>
                <w:lang w:val="fr-FR"/>
              </w:rPr>
            </w:pPr>
            <w:r w:rsidRPr="42521756">
              <w:rPr>
                <w:rFonts w:ascii="Segoe UI Symbol" w:eastAsia="MS Gothic" w:hAnsi="Segoe UI Symbol" w:cs="Segoe UI Symbol"/>
                <w:sz w:val="20"/>
                <w:szCs w:val="20"/>
                <w:lang w:val="fr-FR"/>
              </w:rPr>
              <w:t>☐</w:t>
            </w:r>
            <w:r w:rsidR="7F37F06D" w:rsidRPr="42521756">
              <w:rPr>
                <w:rFonts w:ascii="Segoe UI Symbol" w:eastAsia="MS Gothic" w:hAnsi="Segoe UI Symbol" w:cs="Segoe UI Symbol"/>
                <w:sz w:val="20"/>
                <w:szCs w:val="20"/>
                <w:lang w:val="fr-FR"/>
              </w:rPr>
              <w:t xml:space="preserve"> </w:t>
            </w:r>
            <w:r w:rsidR="6CEBCBC8" w:rsidRPr="42521756">
              <w:rPr>
                <w:rFonts w:ascii="Poppins Light" w:eastAsia="MS Gothic" w:hAnsi="Poppins Light" w:cs="Poppins Light"/>
                <w:sz w:val="20"/>
                <w:szCs w:val="20"/>
                <w:lang w:val="fr-FR"/>
              </w:rPr>
              <w:t xml:space="preserve">Développement de </w:t>
            </w:r>
            <w:r w:rsidR="7F37F06D" w:rsidRPr="42521756">
              <w:rPr>
                <w:rFonts w:ascii="Poppins Light" w:eastAsia="MS Gothic" w:hAnsi="Poppins Light" w:cs="Poppins Light"/>
                <w:sz w:val="20"/>
                <w:szCs w:val="20"/>
                <w:lang w:val="fr-FR"/>
              </w:rPr>
              <w:t>mod</w:t>
            </w:r>
            <w:r w:rsidR="6CEBCBC8" w:rsidRPr="42521756">
              <w:rPr>
                <w:rFonts w:ascii="Poppins Light" w:eastAsia="MS Gothic" w:hAnsi="Poppins Light" w:cs="Poppins Light"/>
                <w:sz w:val="20"/>
                <w:szCs w:val="20"/>
                <w:lang w:val="fr-FR"/>
              </w:rPr>
              <w:t>è</w:t>
            </w:r>
            <w:r w:rsidR="7F37F06D" w:rsidRPr="42521756">
              <w:rPr>
                <w:rFonts w:ascii="Poppins Light" w:eastAsia="MS Gothic" w:hAnsi="Poppins Light" w:cs="Poppins Light"/>
                <w:sz w:val="20"/>
                <w:szCs w:val="20"/>
                <w:lang w:val="fr-FR"/>
              </w:rPr>
              <w:t>l</w:t>
            </w:r>
            <w:r w:rsidR="6CEBCBC8" w:rsidRPr="42521756">
              <w:rPr>
                <w:rFonts w:ascii="Poppins Light" w:eastAsia="MS Gothic" w:hAnsi="Poppins Light" w:cs="Poppins Light"/>
                <w:sz w:val="20"/>
                <w:szCs w:val="20"/>
                <w:lang w:val="fr-FR"/>
              </w:rPr>
              <w:t>e</w:t>
            </w:r>
            <w:r w:rsidR="49D834CA" w:rsidRPr="42521756">
              <w:rPr>
                <w:rFonts w:ascii="Poppins Light" w:eastAsia="MS Gothic" w:hAnsi="Poppins Light" w:cs="Poppins Light"/>
                <w:sz w:val="20"/>
                <w:szCs w:val="20"/>
                <w:lang w:val="fr-FR"/>
              </w:rPr>
              <w:t>s</w:t>
            </w:r>
            <w:r w:rsidR="6CEBCBC8" w:rsidRPr="42521756">
              <w:rPr>
                <w:rFonts w:ascii="Poppins Light" w:eastAsia="MS Gothic" w:hAnsi="Poppins Light" w:cs="Poppins Light"/>
                <w:sz w:val="20"/>
                <w:szCs w:val="20"/>
                <w:lang w:val="fr-FR"/>
              </w:rPr>
              <w:t xml:space="preserve"> d’affaires</w:t>
            </w:r>
          </w:p>
          <w:p w14:paraId="71E5C098" w14:textId="6040DEBD" w:rsidR="004515AC" w:rsidRPr="00A67D09" w:rsidRDefault="004515AC" w:rsidP="42521756">
            <w:pPr>
              <w:spacing w:after="60"/>
              <w:rPr>
                <w:rFonts w:ascii="Poppins Light" w:hAnsi="Poppins Light" w:cs="Poppins Light"/>
                <w:sz w:val="20"/>
                <w:szCs w:val="20"/>
                <w:lang w:val="fr-FR"/>
              </w:rPr>
            </w:pPr>
            <w:r w:rsidRPr="42521756">
              <w:rPr>
                <w:rFonts w:ascii="Segoe UI Symbol" w:eastAsia="MS Gothic" w:hAnsi="Segoe UI Symbol" w:cs="Segoe UI Symbol"/>
                <w:sz w:val="20"/>
                <w:szCs w:val="20"/>
                <w:lang w:val="fr-FR"/>
              </w:rPr>
              <w:t>☐</w:t>
            </w:r>
            <w:r w:rsidRPr="42521756">
              <w:rPr>
                <w:rFonts w:ascii="Poppins Light" w:eastAsia="MS Gothic" w:hAnsi="Poppins Light" w:cs="Poppins Light"/>
                <w:sz w:val="20"/>
                <w:szCs w:val="20"/>
                <w:lang w:val="fr-FR"/>
              </w:rPr>
              <w:t xml:space="preserve"> </w:t>
            </w:r>
            <w:r w:rsidR="6CEBCBC8" w:rsidRPr="42521756">
              <w:rPr>
                <w:rFonts w:ascii="Poppins Light" w:eastAsia="MS Gothic" w:hAnsi="Poppins Light" w:cs="Poppins Light"/>
                <w:sz w:val="20"/>
                <w:szCs w:val="20"/>
                <w:lang w:val="fr-FR"/>
              </w:rPr>
              <w:t xml:space="preserve">Développement de </w:t>
            </w:r>
            <w:r w:rsidR="7F37F06D" w:rsidRPr="42521756">
              <w:rPr>
                <w:rFonts w:ascii="Poppins Light" w:eastAsia="MS Gothic" w:hAnsi="Poppins Light" w:cs="Poppins Light"/>
                <w:sz w:val="20"/>
                <w:szCs w:val="20"/>
                <w:lang w:val="fr-FR"/>
              </w:rPr>
              <w:t>plan</w:t>
            </w:r>
            <w:r w:rsidR="588B8787" w:rsidRPr="42521756">
              <w:rPr>
                <w:rFonts w:ascii="Poppins Light" w:eastAsia="MS Gothic" w:hAnsi="Poppins Light" w:cs="Poppins Light"/>
                <w:sz w:val="20"/>
                <w:szCs w:val="20"/>
                <w:lang w:val="fr-FR"/>
              </w:rPr>
              <w:t>s</w:t>
            </w:r>
            <w:r w:rsidR="6CEBCBC8" w:rsidRPr="42521756">
              <w:rPr>
                <w:rFonts w:ascii="Poppins Light" w:eastAsia="MS Gothic" w:hAnsi="Poppins Light" w:cs="Poppins Light"/>
                <w:sz w:val="20"/>
                <w:szCs w:val="20"/>
                <w:lang w:val="fr-FR"/>
              </w:rPr>
              <w:t xml:space="preserve"> d’affaires</w:t>
            </w:r>
          </w:p>
          <w:p w14:paraId="161A8507" w14:textId="18873007" w:rsidR="004515AC" w:rsidRPr="00A67D09" w:rsidRDefault="004515AC" w:rsidP="42521756">
            <w:pPr>
              <w:spacing w:after="60"/>
              <w:rPr>
                <w:rFonts w:ascii="Poppins Light" w:hAnsi="Poppins Light" w:cs="Poppins Light"/>
                <w:sz w:val="20"/>
                <w:szCs w:val="20"/>
                <w:lang w:val="fr-FR"/>
              </w:rPr>
            </w:pPr>
            <w:r w:rsidRPr="42521756">
              <w:rPr>
                <w:rFonts w:ascii="Segoe UI Symbol" w:eastAsia="MS Gothic" w:hAnsi="Segoe UI Symbol" w:cs="Segoe UI Symbol"/>
                <w:sz w:val="20"/>
                <w:szCs w:val="20"/>
                <w:lang w:val="fr-FR"/>
              </w:rPr>
              <w:t>☐</w:t>
            </w:r>
            <w:r w:rsidRPr="42521756">
              <w:rPr>
                <w:rFonts w:ascii="Poppins Light" w:eastAsia="MS Gothic" w:hAnsi="Poppins Light" w:cs="Poppins Light"/>
                <w:sz w:val="20"/>
                <w:szCs w:val="20"/>
                <w:lang w:val="fr-FR"/>
              </w:rPr>
              <w:t xml:space="preserve"> </w:t>
            </w:r>
            <w:r w:rsidR="6CEBCBC8" w:rsidRPr="42521756">
              <w:rPr>
                <w:rFonts w:ascii="Poppins Light" w:eastAsia="MS Gothic" w:hAnsi="Poppins Light" w:cs="Poppins Light"/>
                <w:sz w:val="20"/>
                <w:szCs w:val="20"/>
                <w:lang w:val="fr-FR"/>
              </w:rPr>
              <w:t>Plan de fi</w:t>
            </w:r>
            <w:r w:rsidR="7F37F06D" w:rsidRPr="42521756">
              <w:rPr>
                <w:rFonts w:ascii="Poppins Light" w:eastAsia="MS Gothic" w:hAnsi="Poppins Light" w:cs="Poppins Light"/>
                <w:sz w:val="20"/>
                <w:szCs w:val="20"/>
                <w:lang w:val="fr-FR"/>
              </w:rPr>
              <w:t>nanc</w:t>
            </w:r>
            <w:r w:rsidR="6CEBCBC8" w:rsidRPr="42521756">
              <w:rPr>
                <w:rFonts w:ascii="Poppins Light" w:eastAsia="MS Gothic" w:hAnsi="Poppins Light" w:cs="Poppins Light"/>
                <w:sz w:val="20"/>
                <w:szCs w:val="20"/>
                <w:lang w:val="fr-FR"/>
              </w:rPr>
              <w:t>ement et modèle</w:t>
            </w:r>
            <w:r w:rsidR="1DDAC0A4" w:rsidRPr="42521756">
              <w:rPr>
                <w:rFonts w:ascii="Poppins Light" w:eastAsia="MS Gothic" w:hAnsi="Poppins Light" w:cs="Poppins Light"/>
                <w:sz w:val="20"/>
                <w:szCs w:val="20"/>
                <w:lang w:val="fr-FR"/>
              </w:rPr>
              <w:t>s</w:t>
            </w:r>
            <w:r w:rsidR="6CEBCBC8" w:rsidRPr="42521756">
              <w:rPr>
                <w:rFonts w:ascii="Poppins Light" w:eastAsia="MS Gothic" w:hAnsi="Poppins Light" w:cs="Poppins Light"/>
                <w:sz w:val="20"/>
                <w:szCs w:val="20"/>
                <w:lang w:val="fr-FR"/>
              </w:rPr>
              <w:t xml:space="preserve"> financier</w:t>
            </w:r>
            <w:r w:rsidR="42F54F1D" w:rsidRPr="42521756">
              <w:rPr>
                <w:rFonts w:ascii="Poppins Light" w:eastAsia="MS Gothic" w:hAnsi="Poppins Light" w:cs="Poppins Light"/>
                <w:sz w:val="20"/>
                <w:szCs w:val="20"/>
                <w:lang w:val="fr-FR"/>
              </w:rPr>
              <w:t>s</w:t>
            </w:r>
          </w:p>
          <w:p w14:paraId="126E101F" w14:textId="7D318757" w:rsidR="004515AC" w:rsidRPr="00A67D09" w:rsidRDefault="004515AC">
            <w:pPr>
              <w:spacing w:after="60"/>
              <w:rPr>
                <w:rFonts w:ascii="Poppins Light" w:eastAsia="MS Gothic" w:hAnsi="Poppins Light" w:cs="Poppins Light"/>
                <w:sz w:val="20"/>
                <w:szCs w:val="20"/>
                <w:lang w:val="fr-FR"/>
              </w:rPr>
            </w:pPr>
            <w:r w:rsidRPr="00A67D09">
              <w:rPr>
                <w:rFonts w:ascii="Segoe UI Symbol" w:eastAsia="MS Gothic" w:hAnsi="Segoe UI Symbol" w:cs="Segoe UI Symbol"/>
                <w:sz w:val="20"/>
                <w:szCs w:val="20"/>
                <w:lang w:val="fr-FR"/>
              </w:rPr>
              <w:t>☐</w:t>
            </w:r>
            <w:r w:rsidRPr="00A67D09">
              <w:rPr>
                <w:rFonts w:ascii="Poppins Light" w:eastAsia="MS Gothic" w:hAnsi="Poppins Light" w:cs="Poppins Light"/>
                <w:sz w:val="20"/>
                <w:szCs w:val="20"/>
                <w:lang w:val="fr-FR"/>
              </w:rPr>
              <w:t xml:space="preserve"> </w:t>
            </w:r>
            <w:r w:rsidR="00A67D09" w:rsidRPr="00A67D09">
              <w:rPr>
                <w:rFonts w:ascii="Poppins Light" w:eastAsia="MS Gothic" w:hAnsi="Poppins Light" w:cs="Poppins Light"/>
                <w:sz w:val="20"/>
                <w:szCs w:val="20"/>
                <w:lang w:val="fr-FR"/>
              </w:rPr>
              <w:t xml:space="preserve">Développement de </w:t>
            </w:r>
            <w:r w:rsidRPr="00A67D09">
              <w:rPr>
                <w:rFonts w:ascii="Poppins Light" w:eastAsia="MS Gothic" w:hAnsi="Poppins Light" w:cs="Poppins Light"/>
                <w:sz w:val="20"/>
                <w:szCs w:val="20"/>
                <w:lang w:val="fr-FR"/>
              </w:rPr>
              <w:t>Pitch deck</w:t>
            </w:r>
          </w:p>
          <w:p w14:paraId="236D400B" w14:textId="63BDAAAA" w:rsidR="004515AC" w:rsidRPr="00A67D09" w:rsidRDefault="004515AC">
            <w:pPr>
              <w:spacing w:after="60"/>
              <w:rPr>
                <w:rFonts w:ascii="Poppins Light" w:eastAsia="MS Gothic" w:hAnsi="Poppins Light" w:cs="Poppins Light"/>
                <w:sz w:val="20"/>
                <w:szCs w:val="20"/>
                <w:lang w:val="fr-FR"/>
              </w:rPr>
            </w:pPr>
            <w:r w:rsidRPr="00A67D09">
              <w:rPr>
                <w:rFonts w:ascii="Segoe UI Symbol" w:eastAsia="MS Gothic" w:hAnsi="Segoe UI Symbol" w:cs="Segoe UI Symbol"/>
                <w:sz w:val="20"/>
                <w:szCs w:val="20"/>
                <w:lang w:val="fr-FR"/>
              </w:rPr>
              <w:t>☐</w:t>
            </w:r>
            <w:r w:rsidRPr="00A67D09">
              <w:rPr>
                <w:rFonts w:ascii="Poppins Light" w:eastAsia="MS Gothic" w:hAnsi="Poppins Light" w:cs="Poppins Light"/>
                <w:sz w:val="20"/>
                <w:szCs w:val="20"/>
                <w:lang w:val="fr-FR"/>
              </w:rPr>
              <w:t xml:space="preserve"> </w:t>
            </w:r>
            <w:r w:rsidR="00A67D09" w:rsidRPr="00A67D09">
              <w:rPr>
                <w:rFonts w:ascii="Poppins Light" w:eastAsia="MS Gothic" w:hAnsi="Poppins Light" w:cs="Poppins Light"/>
                <w:sz w:val="20"/>
                <w:szCs w:val="20"/>
                <w:lang w:val="fr-FR"/>
              </w:rPr>
              <w:t xml:space="preserve">Aperçu de </w:t>
            </w:r>
            <w:r w:rsidRPr="00A67D09">
              <w:rPr>
                <w:rFonts w:ascii="Poppins Light" w:eastAsia="MS Gothic" w:hAnsi="Poppins Light" w:cs="Poppins Light"/>
                <w:sz w:val="20"/>
                <w:szCs w:val="20"/>
                <w:lang w:val="fr-FR"/>
              </w:rPr>
              <w:t>sources</w:t>
            </w:r>
            <w:r w:rsidR="00A67D09">
              <w:rPr>
                <w:rFonts w:ascii="Poppins Light" w:eastAsia="MS Gothic" w:hAnsi="Poppins Light" w:cs="Poppins Light"/>
                <w:sz w:val="20"/>
                <w:szCs w:val="20"/>
                <w:lang w:val="fr-FR"/>
              </w:rPr>
              <w:t> </w:t>
            </w:r>
            <w:r w:rsidR="00A67D09" w:rsidRPr="00A67D09">
              <w:rPr>
                <w:rFonts w:ascii="Poppins Light" w:eastAsia="MS Gothic" w:hAnsi="Poppins Light" w:cs="Poppins Light"/>
                <w:sz w:val="20"/>
                <w:szCs w:val="20"/>
                <w:lang w:val="fr-FR"/>
              </w:rPr>
              <w:t>de financeme</w:t>
            </w:r>
            <w:r w:rsidR="00A67D09">
              <w:rPr>
                <w:rFonts w:ascii="Poppins Light" w:eastAsia="MS Gothic" w:hAnsi="Poppins Light" w:cs="Poppins Light"/>
                <w:sz w:val="20"/>
                <w:szCs w:val="20"/>
                <w:lang w:val="fr-FR"/>
              </w:rPr>
              <w:t>nt</w:t>
            </w:r>
          </w:p>
          <w:p w14:paraId="313EA41D" w14:textId="638FDCA2" w:rsidR="004515AC" w:rsidRPr="00A67D09" w:rsidRDefault="004515AC">
            <w:pPr>
              <w:spacing w:after="60"/>
              <w:rPr>
                <w:rFonts w:ascii="Poppins Light" w:eastAsia="MS Gothic" w:hAnsi="Poppins Light" w:cs="Poppins Light"/>
                <w:sz w:val="20"/>
                <w:szCs w:val="20"/>
                <w:lang w:val="fr-FR"/>
              </w:rPr>
            </w:pPr>
            <w:r w:rsidRPr="00A67D09">
              <w:rPr>
                <w:rFonts w:ascii="Segoe UI Symbol" w:eastAsia="MS Gothic" w:hAnsi="Segoe UI Symbol" w:cs="Segoe UI Symbol"/>
                <w:sz w:val="20"/>
                <w:szCs w:val="20"/>
                <w:lang w:val="fr-FR"/>
              </w:rPr>
              <w:t>☐</w:t>
            </w:r>
            <w:r w:rsidRPr="00A67D09">
              <w:rPr>
                <w:rFonts w:ascii="Poppins Light" w:eastAsia="MS Gothic" w:hAnsi="Poppins Light" w:cs="Poppins Light"/>
                <w:sz w:val="20"/>
                <w:szCs w:val="20"/>
                <w:lang w:val="fr-FR"/>
              </w:rPr>
              <w:t xml:space="preserve"> P</w:t>
            </w:r>
            <w:r w:rsidR="00A67D09" w:rsidRPr="00A67D09">
              <w:rPr>
                <w:rFonts w:ascii="Poppins Light" w:eastAsia="MS Gothic" w:hAnsi="Poppins Light" w:cs="Poppins Light"/>
                <w:sz w:val="20"/>
                <w:szCs w:val="20"/>
                <w:lang w:val="fr-FR"/>
              </w:rPr>
              <w:t>résentation de P</w:t>
            </w:r>
            <w:r w:rsidRPr="00A67D09">
              <w:rPr>
                <w:rFonts w:ascii="Poppins Light" w:eastAsia="MS Gothic" w:hAnsi="Poppins Light" w:cs="Poppins Light"/>
                <w:sz w:val="20"/>
                <w:szCs w:val="20"/>
                <w:lang w:val="fr-FR"/>
              </w:rPr>
              <w:t>itch deck</w:t>
            </w:r>
            <w:proofErr w:type="gramStart"/>
            <w:r w:rsidRPr="00A67D09">
              <w:rPr>
                <w:rFonts w:ascii="Poppins Light" w:eastAsia="MS Gothic" w:hAnsi="Poppins Light" w:cs="Poppins Light"/>
                <w:sz w:val="20"/>
                <w:szCs w:val="20"/>
                <w:lang w:val="fr-FR"/>
              </w:rPr>
              <w:t>/</w:t>
            </w:r>
            <w:r w:rsidR="00A67D09" w:rsidRPr="00A67D09">
              <w:rPr>
                <w:rFonts w:ascii="Poppins Light" w:eastAsia="MS Gothic" w:hAnsi="Poppins Light" w:cs="Poppins Light"/>
                <w:sz w:val="20"/>
                <w:szCs w:val="20"/>
                <w:lang w:val="fr-FR"/>
              </w:rPr>
              <w:t>«</w:t>
            </w:r>
            <w:proofErr w:type="gramEnd"/>
            <w:r w:rsidR="00A67D09" w:rsidRPr="00A67D09">
              <w:rPr>
                <w:rFonts w:ascii="Poppins Light" w:eastAsia="MS Gothic" w:hAnsi="Poppins Light" w:cs="Poppins Light"/>
                <w:sz w:val="20"/>
                <w:szCs w:val="20"/>
                <w:lang w:val="fr-FR"/>
              </w:rPr>
              <w:t xml:space="preserve"> </w:t>
            </w:r>
            <w:proofErr w:type="spellStart"/>
            <w:r w:rsidRPr="00A67D09">
              <w:rPr>
                <w:rFonts w:ascii="Poppins Light" w:eastAsia="MS Gothic" w:hAnsi="Poppins Light" w:cs="Poppins Light"/>
                <w:sz w:val="20"/>
                <w:szCs w:val="20"/>
                <w:lang w:val="fr-FR"/>
              </w:rPr>
              <w:t>Pitching</w:t>
            </w:r>
            <w:proofErr w:type="spellEnd"/>
            <w:r w:rsidR="00A67D09">
              <w:rPr>
                <w:rFonts w:ascii="Poppins Light" w:eastAsia="MS Gothic" w:hAnsi="Poppins Light" w:cs="Poppins Light"/>
                <w:sz w:val="20"/>
                <w:szCs w:val="20"/>
                <w:lang w:val="fr-FR"/>
              </w:rPr>
              <w:t xml:space="preserve"> »</w:t>
            </w:r>
            <w:r w:rsidR="00A67D09" w:rsidRPr="00A67D09">
              <w:rPr>
                <w:rFonts w:ascii="Poppins Light" w:eastAsia="MS Gothic" w:hAnsi="Poppins Light" w:cs="Poppins Light"/>
                <w:sz w:val="20"/>
                <w:szCs w:val="20"/>
                <w:lang w:val="fr-FR"/>
              </w:rPr>
              <w:t xml:space="preserve"> aux </w:t>
            </w:r>
            <w:r w:rsidRPr="00A67D09">
              <w:rPr>
                <w:rFonts w:ascii="Poppins Light" w:eastAsia="MS Gothic" w:hAnsi="Poppins Light" w:cs="Poppins Light"/>
                <w:sz w:val="20"/>
                <w:szCs w:val="20"/>
                <w:lang w:val="fr-FR"/>
              </w:rPr>
              <w:t>financiers</w:t>
            </w:r>
          </w:p>
          <w:p w14:paraId="4B2AB644" w14:textId="787EC883" w:rsidR="004515AC" w:rsidRPr="00A67D09" w:rsidRDefault="004515AC">
            <w:pPr>
              <w:spacing w:after="60"/>
              <w:rPr>
                <w:rFonts w:cs="Calibri"/>
                <w:bCs/>
                <w:lang w:val="fr-FR"/>
              </w:rPr>
            </w:pPr>
            <w:r w:rsidRPr="00A67D09">
              <w:rPr>
                <w:rFonts w:ascii="Segoe UI Symbol" w:eastAsia="MS Gothic" w:hAnsi="Segoe UI Symbol" w:cs="Segoe UI Symbol"/>
                <w:sz w:val="20"/>
                <w:szCs w:val="20"/>
                <w:lang w:val="fr-FR"/>
              </w:rPr>
              <w:t>☐</w:t>
            </w:r>
            <w:r w:rsidRPr="00A67D09">
              <w:rPr>
                <w:rFonts w:ascii="Poppins Light" w:eastAsia="MS Gothic" w:hAnsi="Poppins Light" w:cs="Poppins Light"/>
                <w:sz w:val="20"/>
                <w:szCs w:val="20"/>
                <w:lang w:val="fr-FR"/>
              </w:rPr>
              <w:t xml:space="preserve"> </w:t>
            </w:r>
            <w:r w:rsidR="00A67D09" w:rsidRPr="00A67D09">
              <w:rPr>
                <w:rFonts w:ascii="Poppins Light" w:eastAsia="MS Gothic" w:hAnsi="Poppins Light" w:cs="Poppins Light"/>
                <w:sz w:val="20"/>
                <w:szCs w:val="20"/>
                <w:lang w:val="fr-FR"/>
              </w:rPr>
              <w:t xml:space="preserve">Réseautage et « </w:t>
            </w:r>
            <w:proofErr w:type="spellStart"/>
            <w:r w:rsidRPr="00A67D09">
              <w:rPr>
                <w:rFonts w:ascii="Poppins Light" w:eastAsia="MS Gothic" w:hAnsi="Poppins Light" w:cs="Poppins Light"/>
                <w:sz w:val="20"/>
                <w:szCs w:val="20"/>
                <w:lang w:val="fr-FR"/>
              </w:rPr>
              <w:t>Matchmaking</w:t>
            </w:r>
            <w:proofErr w:type="spellEnd"/>
            <w:r w:rsidR="00A67D09">
              <w:rPr>
                <w:rFonts w:ascii="Poppins Light" w:eastAsia="MS Gothic" w:hAnsi="Poppins Light" w:cs="Poppins Light"/>
                <w:sz w:val="20"/>
                <w:szCs w:val="20"/>
                <w:lang w:val="fr-FR"/>
              </w:rPr>
              <w:t xml:space="preserve"> »</w:t>
            </w:r>
            <w:r w:rsidRPr="00A67D09">
              <w:rPr>
                <w:rFonts w:ascii="Poppins Light" w:eastAsia="MS Gothic" w:hAnsi="Poppins Light" w:cs="Poppins Light"/>
                <w:sz w:val="20"/>
                <w:szCs w:val="20"/>
                <w:lang w:val="fr-FR"/>
              </w:rPr>
              <w:t xml:space="preserve"> </w:t>
            </w:r>
            <w:r w:rsidR="00A67D09" w:rsidRPr="00A67D09">
              <w:rPr>
                <w:rFonts w:ascii="Poppins Light" w:eastAsia="MS Gothic" w:hAnsi="Poppins Light" w:cs="Poppins Light"/>
                <w:sz w:val="20"/>
                <w:szCs w:val="20"/>
                <w:lang w:val="fr-FR"/>
              </w:rPr>
              <w:t>avec</w:t>
            </w:r>
            <w:r w:rsidRPr="00A67D09">
              <w:rPr>
                <w:rFonts w:ascii="Poppins Light" w:eastAsia="MS Gothic" w:hAnsi="Poppins Light" w:cs="Poppins Light"/>
                <w:sz w:val="20"/>
                <w:szCs w:val="20"/>
                <w:lang w:val="fr-FR"/>
              </w:rPr>
              <w:t xml:space="preserve"> </w:t>
            </w:r>
            <w:r w:rsidR="00A67D09">
              <w:rPr>
                <w:rFonts w:ascii="Poppins Light" w:eastAsia="MS Gothic" w:hAnsi="Poppins Light" w:cs="Poppins Light"/>
                <w:sz w:val="20"/>
                <w:szCs w:val="20"/>
                <w:lang w:val="fr-FR"/>
              </w:rPr>
              <w:t xml:space="preserve">des </w:t>
            </w:r>
            <w:r w:rsidRPr="00A67D09">
              <w:rPr>
                <w:rFonts w:ascii="Poppins Light" w:eastAsia="MS Gothic" w:hAnsi="Poppins Light" w:cs="Poppins Light"/>
                <w:sz w:val="20"/>
                <w:szCs w:val="20"/>
                <w:lang w:val="fr-FR"/>
              </w:rPr>
              <w:t>financiers</w:t>
            </w:r>
          </w:p>
        </w:tc>
      </w:tr>
      <w:tr w:rsidR="004515AC" w:rsidRPr="00D21C07" w14:paraId="7506BFE1" w14:textId="77777777" w:rsidTr="42521756">
        <w:trPr>
          <w:trHeight w:val="558"/>
        </w:trPr>
        <w:tc>
          <w:tcPr>
            <w:tcW w:w="10065" w:type="dxa"/>
            <w:gridSpan w:val="5"/>
            <w:shd w:val="clear" w:color="auto" w:fill="334D5E"/>
            <w:vAlign w:val="center"/>
          </w:tcPr>
          <w:p w14:paraId="335C3FC2" w14:textId="37D0D955" w:rsidR="004515AC" w:rsidRPr="002A70E8" w:rsidRDefault="002A70E8">
            <w:pPr>
              <w:spacing w:after="60"/>
              <w:rPr>
                <w:rFonts w:ascii="MS Gothic" w:eastAsia="MS Gothic" w:hAnsi="MS Gothic"/>
                <w:color w:val="FFFFFF" w:themeColor="background1"/>
                <w:sz w:val="16"/>
                <w:szCs w:val="16"/>
                <w:lang w:val="fr-FR"/>
              </w:rPr>
            </w:pPr>
            <w:r w:rsidRPr="002A70E8">
              <w:rPr>
                <w:rFonts w:ascii="Poppins" w:hAnsi="Poppins" w:cs="Poppins"/>
                <w:b/>
                <w:color w:val="FFFFFF" w:themeColor="background1"/>
                <w:sz w:val="22"/>
                <w:szCs w:val="22"/>
              </w:rPr>
              <w:t>SUJETS D’INTÉRÊT</w:t>
            </w:r>
            <w:r>
              <w:rPr>
                <w:rFonts w:ascii="Poppins" w:hAnsi="Poppins" w:cs="Poppins"/>
                <w:b/>
                <w:color w:val="FFFFFF" w:themeColor="background1"/>
                <w:sz w:val="22"/>
                <w:szCs w:val="22"/>
              </w:rPr>
              <w:t xml:space="preserve"> SUPPLÉMENTAIRES</w:t>
            </w:r>
            <w:r w:rsidRPr="002A70E8">
              <w:rPr>
                <w:rFonts w:ascii="Poppins" w:hAnsi="Poppins" w:cs="Poppins"/>
                <w:b/>
                <w:color w:val="FFFFFF" w:themeColor="background1"/>
                <w:sz w:val="22"/>
                <w:szCs w:val="22"/>
              </w:rPr>
              <w:t>, BESOINS DE FORMATION, COMMENTAIRES SUPPLÉMENTAIRES</w:t>
            </w:r>
          </w:p>
        </w:tc>
      </w:tr>
      <w:tr w:rsidR="004515AC" w:rsidRPr="00D92D5F" w14:paraId="4501EAFF" w14:textId="77777777" w:rsidTr="42521756">
        <w:trPr>
          <w:trHeight w:hRule="exact" w:val="1892"/>
        </w:trPr>
        <w:tc>
          <w:tcPr>
            <w:tcW w:w="10065" w:type="dxa"/>
            <w:gridSpan w:val="5"/>
            <w:vAlign w:val="center"/>
          </w:tcPr>
          <w:p w14:paraId="1EFC02BE" w14:textId="309E981E" w:rsidR="004515AC" w:rsidRPr="002D387F" w:rsidRDefault="004515AC" w:rsidP="001F47C4">
            <w:pPr>
              <w:spacing w:before="100" w:beforeAutospacing="1"/>
              <w:rPr>
                <w:rFonts w:ascii="Poppins Light" w:hAnsi="Poppins Light" w:cs="Poppins Light"/>
                <w:bCs/>
                <w:sz w:val="18"/>
                <w:szCs w:val="18"/>
              </w:rPr>
            </w:pPr>
          </w:p>
        </w:tc>
      </w:tr>
    </w:tbl>
    <w:p w14:paraId="3D7FD8D0" w14:textId="0A1BEAC4" w:rsidR="004515AC" w:rsidRPr="002A70E8" w:rsidRDefault="004515AC" w:rsidP="004515AC">
      <w:pPr>
        <w:rPr>
          <w:rFonts w:cstheme="minorHAnsi"/>
          <w:b/>
          <w:bCs/>
          <w:color w:val="1F3864" w:themeColor="accent1" w:themeShade="80"/>
          <w:sz w:val="28"/>
          <w:szCs w:val="28"/>
          <w:u w:val="single"/>
          <w:lang w:val="fr-FR"/>
        </w:rPr>
      </w:pPr>
    </w:p>
    <w:p w14:paraId="6CAD8857" w14:textId="1792A884" w:rsidR="004515AC" w:rsidRPr="002A1B17" w:rsidRDefault="002A1B17" w:rsidP="004515AC">
      <w:pPr>
        <w:pStyle w:val="ListParagraph"/>
        <w:numPr>
          <w:ilvl w:val="0"/>
          <w:numId w:val="4"/>
        </w:numPr>
        <w:spacing w:after="160" w:line="259" w:lineRule="auto"/>
        <w:ind w:left="284" w:hanging="284"/>
        <w:jc w:val="both"/>
        <w:rPr>
          <w:rFonts w:ascii="Poppins Light" w:hAnsi="Poppins Light" w:cs="Poppins Light"/>
          <w:b/>
          <w:bCs/>
          <w:sz w:val="22"/>
          <w:szCs w:val="22"/>
        </w:rPr>
      </w:pPr>
      <w:proofErr w:type="spellStart"/>
      <w:r>
        <w:rPr>
          <w:rFonts w:ascii="Poppins Light" w:hAnsi="Poppins Light" w:cs="Poppins Light"/>
          <w:b/>
          <w:bCs/>
          <w:sz w:val="22"/>
          <w:szCs w:val="22"/>
        </w:rPr>
        <w:t>Information</w:t>
      </w:r>
      <w:proofErr w:type="spellEnd"/>
      <w:r w:rsidR="002A70E8">
        <w:rPr>
          <w:rFonts w:ascii="Poppins Light" w:hAnsi="Poppins Light" w:cs="Poppins Light"/>
          <w:b/>
          <w:bCs/>
          <w:sz w:val="22"/>
          <w:szCs w:val="22"/>
        </w:rPr>
        <w:t xml:space="preserve"> sur </w:t>
      </w:r>
      <w:proofErr w:type="spellStart"/>
      <w:r w:rsidR="002A70E8">
        <w:rPr>
          <w:rFonts w:ascii="Poppins Light" w:hAnsi="Poppins Light" w:cs="Poppins Light"/>
          <w:b/>
          <w:bCs/>
          <w:sz w:val="22"/>
          <w:szCs w:val="22"/>
        </w:rPr>
        <w:t>l’entreprise</w:t>
      </w:r>
      <w:proofErr w:type="spellEnd"/>
    </w:p>
    <w:tbl>
      <w:tblPr>
        <w:tblStyle w:val="TableGrid"/>
        <w:tblW w:w="9923" w:type="dxa"/>
        <w:tblInd w:w="-147" w:type="dxa"/>
        <w:tblLayout w:type="fixed"/>
        <w:tblLook w:val="04A0" w:firstRow="1" w:lastRow="0" w:firstColumn="1" w:lastColumn="0" w:noHBand="0" w:noVBand="1"/>
      </w:tblPr>
      <w:tblGrid>
        <w:gridCol w:w="3544"/>
        <w:gridCol w:w="6379"/>
      </w:tblGrid>
      <w:tr w:rsidR="004515AC" w:rsidRPr="00D21C07" w14:paraId="7F81C089" w14:textId="77777777" w:rsidTr="42521756">
        <w:trPr>
          <w:trHeight w:val="20"/>
        </w:trPr>
        <w:tc>
          <w:tcPr>
            <w:tcW w:w="3544" w:type="dxa"/>
          </w:tcPr>
          <w:p w14:paraId="4242D549" w14:textId="3EE2E3B1" w:rsidR="004515AC" w:rsidRPr="002A70E8" w:rsidRDefault="002A70E8">
            <w:pPr>
              <w:spacing w:after="120"/>
              <w:rPr>
                <w:rFonts w:ascii="Poppins Light" w:hAnsi="Poppins Light" w:cs="Poppins Light"/>
                <w:sz w:val="18"/>
                <w:szCs w:val="18"/>
                <w:lang w:val="fr-FR"/>
              </w:rPr>
            </w:pPr>
            <w:r w:rsidRPr="002A70E8">
              <w:rPr>
                <w:rFonts w:ascii="Poppins Light" w:hAnsi="Poppins Light" w:cs="Poppins Light"/>
                <w:b/>
                <w:bCs/>
                <w:sz w:val="18"/>
                <w:szCs w:val="18"/>
                <w:lang w:val="fr-FR"/>
              </w:rPr>
              <w:t>Phase de dé</w:t>
            </w:r>
            <w:r w:rsidR="00BE6562" w:rsidRPr="002A70E8">
              <w:rPr>
                <w:rFonts w:ascii="Poppins Light" w:hAnsi="Poppins Light" w:cs="Poppins Light"/>
                <w:b/>
                <w:bCs/>
                <w:sz w:val="18"/>
                <w:szCs w:val="18"/>
                <w:lang w:val="fr-FR"/>
              </w:rPr>
              <w:t>velop</w:t>
            </w:r>
            <w:r w:rsidRPr="002A70E8">
              <w:rPr>
                <w:rFonts w:ascii="Poppins Light" w:hAnsi="Poppins Light" w:cs="Poppins Light"/>
                <w:b/>
                <w:bCs/>
                <w:sz w:val="18"/>
                <w:szCs w:val="18"/>
                <w:lang w:val="fr-FR"/>
              </w:rPr>
              <w:t>pe</w:t>
            </w:r>
            <w:r w:rsidR="00BE6562" w:rsidRPr="002A70E8">
              <w:rPr>
                <w:rFonts w:ascii="Poppins Light" w:hAnsi="Poppins Light" w:cs="Poppins Light"/>
                <w:b/>
                <w:bCs/>
                <w:sz w:val="18"/>
                <w:szCs w:val="18"/>
                <w:lang w:val="fr-FR"/>
              </w:rPr>
              <w:t xml:space="preserve">ment </w:t>
            </w:r>
            <w:r w:rsidRPr="002A70E8">
              <w:rPr>
                <w:rFonts w:ascii="Poppins Light" w:hAnsi="Poppins Light" w:cs="Poppins Light"/>
                <w:b/>
                <w:bCs/>
                <w:sz w:val="18"/>
                <w:szCs w:val="18"/>
                <w:lang w:val="fr-FR"/>
              </w:rPr>
              <w:t>de votre entrepri</w:t>
            </w:r>
            <w:r>
              <w:rPr>
                <w:rFonts w:ascii="Poppins Light" w:hAnsi="Poppins Light" w:cs="Poppins Light"/>
                <w:b/>
                <w:bCs/>
                <w:sz w:val="18"/>
                <w:szCs w:val="18"/>
                <w:lang w:val="fr-FR"/>
              </w:rPr>
              <w:t>se</w:t>
            </w:r>
            <w:r w:rsidR="004515AC" w:rsidRPr="002A70E8">
              <w:rPr>
                <w:rFonts w:ascii="Poppins Light" w:hAnsi="Poppins Light" w:cs="Poppins Light"/>
                <w:b/>
                <w:bCs/>
                <w:sz w:val="18"/>
                <w:szCs w:val="18"/>
                <w:lang w:val="fr-FR"/>
              </w:rPr>
              <w:t xml:space="preserve"> </w:t>
            </w:r>
            <w:r w:rsidR="004515AC" w:rsidRPr="002A70E8">
              <w:rPr>
                <w:rFonts w:ascii="Poppins Light" w:hAnsi="Poppins Light" w:cs="Poppins Light"/>
                <w:sz w:val="18"/>
                <w:szCs w:val="18"/>
                <w:lang w:val="fr-FR"/>
              </w:rPr>
              <w:t>(</w:t>
            </w:r>
            <w:r>
              <w:rPr>
                <w:rFonts w:ascii="Poppins Light" w:hAnsi="Poppins Light" w:cs="Poppins Light"/>
                <w:i/>
                <w:iCs/>
                <w:sz w:val="18"/>
                <w:szCs w:val="18"/>
                <w:lang w:val="fr-FR"/>
              </w:rPr>
              <w:t>merci de choisir</w:t>
            </w:r>
            <w:r w:rsidR="004515AC" w:rsidRPr="002A70E8">
              <w:rPr>
                <w:rFonts w:ascii="Poppins Light" w:hAnsi="Poppins Light" w:cs="Poppins Light"/>
                <w:sz w:val="18"/>
                <w:szCs w:val="18"/>
                <w:lang w:val="fr-FR"/>
              </w:rPr>
              <w:t>)</w:t>
            </w:r>
          </w:p>
        </w:tc>
        <w:tc>
          <w:tcPr>
            <w:tcW w:w="6379" w:type="dxa"/>
          </w:tcPr>
          <w:p w14:paraId="18FD23CB" w14:textId="13BE812D" w:rsidR="004515AC" w:rsidRPr="00FC5F08" w:rsidRDefault="004515AC">
            <w:pPr>
              <w:spacing w:after="120"/>
              <w:rPr>
                <w:rFonts w:ascii="Poppins Light" w:hAnsi="Poppins Light" w:cs="Poppins Light"/>
                <w:sz w:val="18"/>
                <w:szCs w:val="18"/>
                <w:lang w:val="fr-FR"/>
              </w:rPr>
            </w:pPr>
            <w:r w:rsidRPr="00FC5F08">
              <w:rPr>
                <w:rFonts w:ascii="Segoe UI Symbol" w:eastAsia="MS Gothic" w:hAnsi="Segoe UI Symbol" w:cs="Segoe UI Symbol"/>
                <w:sz w:val="18"/>
                <w:szCs w:val="18"/>
                <w:lang w:val="fr-FR"/>
              </w:rPr>
              <w:t>☐</w:t>
            </w:r>
            <w:r w:rsidRPr="00FC5F08">
              <w:rPr>
                <w:rFonts w:ascii="Poppins Light" w:hAnsi="Poppins Light" w:cs="Poppins Light"/>
                <w:sz w:val="18"/>
                <w:szCs w:val="18"/>
                <w:lang w:val="fr-FR"/>
              </w:rPr>
              <w:t xml:space="preserve"> Start-up</w:t>
            </w:r>
            <w:r w:rsidR="00BE6562" w:rsidRPr="00FC5F08">
              <w:rPr>
                <w:rFonts w:ascii="Poppins Light" w:hAnsi="Poppins Light" w:cs="Poppins Light"/>
                <w:sz w:val="18"/>
                <w:szCs w:val="18"/>
                <w:lang w:val="fr-FR"/>
              </w:rPr>
              <w:t xml:space="preserve"> </w:t>
            </w:r>
            <w:r w:rsidR="00BE6562" w:rsidRPr="00BE6562">
              <w:rPr>
                <w:rFonts w:ascii="Poppins Light" w:hAnsi="Poppins Light" w:cs="Poppins Light"/>
                <w:sz w:val="18"/>
                <w:szCs w:val="18"/>
              </w:rPr>
              <w:t>(</w:t>
            </w:r>
            <w:proofErr w:type="spellStart"/>
            <w:r w:rsidR="00FC5F08">
              <w:rPr>
                <w:rFonts w:ascii="Poppins Light" w:hAnsi="Poppins Light" w:cs="Poppins Light"/>
                <w:i/>
                <w:iCs/>
                <w:sz w:val="18"/>
                <w:szCs w:val="18"/>
              </w:rPr>
              <w:t>phase</w:t>
            </w:r>
            <w:proofErr w:type="spellEnd"/>
            <w:r w:rsidR="00FC5F08">
              <w:rPr>
                <w:rFonts w:ascii="Poppins Light" w:hAnsi="Poppins Light" w:cs="Poppins Light"/>
                <w:i/>
                <w:iCs/>
                <w:sz w:val="18"/>
                <w:szCs w:val="18"/>
              </w:rPr>
              <w:t xml:space="preserve"> de </w:t>
            </w:r>
            <w:proofErr w:type="spellStart"/>
            <w:r w:rsidR="00FC5F08">
              <w:rPr>
                <w:rFonts w:ascii="Poppins Light" w:hAnsi="Poppins Light" w:cs="Poppins Light"/>
                <w:i/>
                <w:iCs/>
                <w:sz w:val="18"/>
                <w:szCs w:val="18"/>
              </w:rPr>
              <w:t>démarrage</w:t>
            </w:r>
            <w:proofErr w:type="spellEnd"/>
            <w:r w:rsidR="00324980">
              <w:rPr>
                <w:rFonts w:ascii="Poppins Light" w:hAnsi="Poppins Light" w:cs="Poppins Light"/>
                <w:i/>
                <w:iCs/>
                <w:sz w:val="18"/>
                <w:szCs w:val="18"/>
              </w:rPr>
              <w:t xml:space="preserve"> </w:t>
            </w:r>
            <w:r w:rsidR="00FC5F08">
              <w:rPr>
                <w:rFonts w:ascii="Poppins Light" w:hAnsi="Poppins Light" w:cs="Poppins Light"/>
                <w:i/>
                <w:iCs/>
                <w:sz w:val="18"/>
                <w:szCs w:val="18"/>
              </w:rPr>
              <w:t xml:space="preserve">; </w:t>
            </w:r>
            <w:proofErr w:type="spellStart"/>
            <w:r w:rsidR="00BE6562" w:rsidRPr="00BE6562">
              <w:rPr>
                <w:rFonts w:ascii="Poppins Light" w:hAnsi="Poppins Light" w:cs="Poppins Light"/>
                <w:i/>
                <w:iCs/>
                <w:sz w:val="18"/>
                <w:szCs w:val="18"/>
              </w:rPr>
              <w:t>pr</w:t>
            </w:r>
            <w:r w:rsidR="00FC5F08">
              <w:rPr>
                <w:rFonts w:ascii="Poppins Light" w:hAnsi="Poppins Light" w:cs="Poppins Light"/>
                <w:i/>
                <w:iCs/>
                <w:sz w:val="18"/>
                <w:szCs w:val="18"/>
              </w:rPr>
              <w:t>é</w:t>
            </w:r>
            <w:proofErr w:type="spellEnd"/>
            <w:r w:rsidR="00BE6562" w:rsidRPr="00BE6562">
              <w:rPr>
                <w:rFonts w:ascii="Poppins Light" w:hAnsi="Poppins Light" w:cs="Poppins Light"/>
                <w:i/>
                <w:iCs/>
                <w:sz w:val="18"/>
                <w:szCs w:val="18"/>
              </w:rPr>
              <w:t>-pilot</w:t>
            </w:r>
            <w:r w:rsidR="00FC5F08">
              <w:rPr>
                <w:rFonts w:ascii="Poppins Light" w:hAnsi="Poppins Light" w:cs="Poppins Light"/>
                <w:i/>
                <w:iCs/>
                <w:sz w:val="18"/>
                <w:szCs w:val="18"/>
              </w:rPr>
              <w:t xml:space="preserve">e </w:t>
            </w:r>
            <w:proofErr w:type="spellStart"/>
            <w:r w:rsidR="00FC5F08">
              <w:rPr>
                <w:rFonts w:ascii="Poppins Light" w:hAnsi="Poppins Light" w:cs="Poppins Light"/>
                <w:i/>
                <w:iCs/>
                <w:sz w:val="18"/>
                <w:szCs w:val="18"/>
              </w:rPr>
              <w:t>ou</w:t>
            </w:r>
            <w:proofErr w:type="spellEnd"/>
            <w:r w:rsidR="00BE6562" w:rsidRPr="00BE6562">
              <w:rPr>
                <w:rFonts w:ascii="Poppins Light" w:hAnsi="Poppins Light" w:cs="Poppins Light"/>
                <w:i/>
                <w:iCs/>
                <w:sz w:val="18"/>
                <w:szCs w:val="18"/>
              </w:rPr>
              <w:t xml:space="preserve"> pilot</w:t>
            </w:r>
            <w:r w:rsidR="00FC5F08">
              <w:rPr>
                <w:rFonts w:ascii="Poppins Light" w:hAnsi="Poppins Light" w:cs="Poppins Light"/>
                <w:i/>
                <w:iCs/>
                <w:sz w:val="18"/>
                <w:szCs w:val="18"/>
              </w:rPr>
              <w:t>e</w:t>
            </w:r>
            <w:r w:rsidR="00BE6562" w:rsidRPr="00BE6562">
              <w:rPr>
                <w:rFonts w:ascii="Poppins Light" w:hAnsi="Poppins Light" w:cs="Poppins Light"/>
                <w:sz w:val="18"/>
                <w:szCs w:val="18"/>
              </w:rPr>
              <w:t>)</w:t>
            </w:r>
          </w:p>
          <w:p w14:paraId="4252E728" w14:textId="5851D192" w:rsidR="004515AC" w:rsidRPr="00FC5F08" w:rsidRDefault="004515AC">
            <w:pPr>
              <w:spacing w:after="120"/>
              <w:rPr>
                <w:rFonts w:ascii="Poppins Light" w:hAnsi="Poppins Light" w:cs="Poppins Light"/>
                <w:i/>
                <w:iCs/>
                <w:sz w:val="18"/>
                <w:szCs w:val="18"/>
                <w:lang w:val="fr-FR"/>
              </w:rPr>
            </w:pPr>
            <w:r w:rsidRPr="00FC5F08">
              <w:rPr>
                <w:rFonts w:ascii="Segoe UI Symbol" w:eastAsia="MS Gothic" w:hAnsi="Segoe UI Symbol" w:cs="Segoe UI Symbol"/>
                <w:sz w:val="18"/>
                <w:szCs w:val="18"/>
                <w:lang w:val="fr-FR"/>
              </w:rPr>
              <w:t>☐</w:t>
            </w:r>
            <w:r w:rsidRPr="00FC5F08">
              <w:rPr>
                <w:rFonts w:ascii="Poppins Light" w:hAnsi="Poppins Light" w:cs="Poppins Light"/>
                <w:sz w:val="18"/>
                <w:szCs w:val="18"/>
                <w:lang w:val="fr-FR"/>
              </w:rPr>
              <w:t xml:space="preserve"> </w:t>
            </w:r>
            <w:r w:rsidR="00FC5F08" w:rsidRPr="00FC5F08">
              <w:rPr>
                <w:rFonts w:ascii="Poppins Light" w:hAnsi="Poppins Light" w:cs="Poppins Light"/>
                <w:sz w:val="18"/>
                <w:szCs w:val="18"/>
                <w:lang w:val="fr-FR"/>
              </w:rPr>
              <w:t>Croissance initiale</w:t>
            </w:r>
            <w:r w:rsidRPr="00FC5F08">
              <w:rPr>
                <w:rFonts w:ascii="Poppins Light" w:hAnsi="Poppins Light" w:cs="Poppins Light"/>
                <w:sz w:val="18"/>
                <w:szCs w:val="18"/>
                <w:lang w:val="fr-FR"/>
              </w:rPr>
              <w:t xml:space="preserve"> (</w:t>
            </w:r>
            <w:r w:rsidR="00FC5F08" w:rsidRPr="00FC5F08">
              <w:rPr>
                <w:rFonts w:ascii="Poppins Light" w:hAnsi="Poppins Light" w:cs="Poppins Light"/>
                <w:i/>
                <w:iCs/>
                <w:sz w:val="18"/>
                <w:szCs w:val="18"/>
                <w:lang w:val="fr-FR"/>
              </w:rPr>
              <w:t>tests de marché complétés</w:t>
            </w:r>
            <w:r w:rsidRPr="00FC5F08">
              <w:rPr>
                <w:rFonts w:ascii="Poppins Light" w:hAnsi="Poppins Light" w:cs="Poppins Light"/>
                <w:i/>
                <w:iCs/>
                <w:sz w:val="18"/>
                <w:szCs w:val="18"/>
                <w:lang w:val="fr-FR"/>
              </w:rPr>
              <w:t xml:space="preserve">, </w:t>
            </w:r>
            <w:r w:rsidR="00FC5F08" w:rsidRPr="00FC5F08">
              <w:rPr>
                <w:rFonts w:ascii="Poppins Light" w:hAnsi="Poppins Light" w:cs="Poppins Light"/>
                <w:i/>
                <w:iCs/>
                <w:sz w:val="18"/>
                <w:szCs w:val="18"/>
                <w:lang w:val="fr-FR"/>
              </w:rPr>
              <w:t>ven</w:t>
            </w:r>
            <w:r w:rsidR="00FC5F08">
              <w:rPr>
                <w:rFonts w:ascii="Poppins Light" w:hAnsi="Poppins Light" w:cs="Poppins Light"/>
                <w:i/>
                <w:iCs/>
                <w:sz w:val="18"/>
                <w:szCs w:val="18"/>
                <w:lang w:val="fr-FR"/>
              </w:rPr>
              <w:t>tes initiale</w:t>
            </w:r>
            <w:r w:rsidR="00BE6562" w:rsidRPr="00FC5F08">
              <w:rPr>
                <w:rFonts w:ascii="Poppins Light" w:hAnsi="Poppins Light" w:cs="Poppins Light"/>
                <w:i/>
                <w:iCs/>
                <w:sz w:val="18"/>
                <w:szCs w:val="18"/>
                <w:lang w:val="fr-FR"/>
              </w:rPr>
              <w:t>s</w:t>
            </w:r>
            <w:r w:rsidRPr="00FC5F08">
              <w:rPr>
                <w:rFonts w:ascii="Poppins Light" w:hAnsi="Poppins Light" w:cs="Poppins Light"/>
                <w:sz w:val="18"/>
                <w:szCs w:val="18"/>
                <w:lang w:val="fr-FR"/>
              </w:rPr>
              <w:t>)</w:t>
            </w:r>
          </w:p>
          <w:p w14:paraId="017ABD28" w14:textId="6484FD01" w:rsidR="004515AC" w:rsidRPr="00FC5F08" w:rsidRDefault="004515AC">
            <w:pPr>
              <w:spacing w:after="120"/>
              <w:rPr>
                <w:rFonts w:ascii="Poppins Light" w:hAnsi="Poppins Light" w:cs="Poppins Light"/>
                <w:sz w:val="18"/>
                <w:szCs w:val="18"/>
                <w:lang w:val="fr-FR"/>
              </w:rPr>
            </w:pPr>
            <w:r w:rsidRPr="00FC5F08">
              <w:rPr>
                <w:rFonts w:ascii="Segoe UI Symbol" w:eastAsia="MS Gothic" w:hAnsi="Segoe UI Symbol" w:cs="Segoe UI Symbol"/>
                <w:sz w:val="18"/>
                <w:szCs w:val="18"/>
                <w:lang w:val="fr-FR"/>
              </w:rPr>
              <w:t>☐</w:t>
            </w:r>
            <w:r w:rsidRPr="00FC5F08">
              <w:rPr>
                <w:rFonts w:ascii="Poppins Light" w:hAnsi="Poppins Light" w:cs="Poppins Light"/>
                <w:sz w:val="18"/>
                <w:szCs w:val="18"/>
                <w:lang w:val="fr-FR"/>
              </w:rPr>
              <w:t xml:space="preserve"> </w:t>
            </w:r>
            <w:r w:rsidR="00FC5F08" w:rsidRPr="00FC5F08">
              <w:rPr>
                <w:rFonts w:ascii="Poppins Light" w:hAnsi="Poppins Light" w:cs="Poppins Light"/>
                <w:sz w:val="18"/>
                <w:szCs w:val="18"/>
                <w:lang w:val="fr-FR"/>
              </w:rPr>
              <w:t xml:space="preserve">Croissance </w:t>
            </w:r>
            <w:r w:rsidRPr="00FC5F08">
              <w:rPr>
                <w:rFonts w:ascii="Poppins Light" w:hAnsi="Poppins Light" w:cs="Poppins Light"/>
                <w:sz w:val="18"/>
                <w:szCs w:val="18"/>
                <w:lang w:val="fr-FR"/>
              </w:rPr>
              <w:t>(</w:t>
            </w:r>
            <w:r w:rsidR="00FC5F08">
              <w:rPr>
                <w:rFonts w:ascii="Poppins Light" w:hAnsi="Poppins Light" w:cs="Poppins Light"/>
                <w:i/>
                <w:iCs/>
                <w:sz w:val="18"/>
                <w:szCs w:val="18"/>
                <w:lang w:val="fr-FR"/>
              </w:rPr>
              <w:t>c</w:t>
            </w:r>
            <w:r w:rsidR="00FC5F08" w:rsidRPr="00FC5F08">
              <w:rPr>
                <w:rFonts w:ascii="Poppins Light" w:hAnsi="Poppins Light" w:cs="Poppins Light"/>
                <w:i/>
                <w:iCs/>
                <w:sz w:val="18"/>
                <w:szCs w:val="18"/>
                <w:lang w:val="fr-FR"/>
              </w:rPr>
              <w:t xml:space="preserve">roissance </w:t>
            </w:r>
            <w:r w:rsidR="00BE6562" w:rsidRPr="00FC5F08">
              <w:rPr>
                <w:rFonts w:ascii="Poppins Light" w:hAnsi="Poppins Light" w:cs="Poppins Light"/>
                <w:i/>
                <w:iCs/>
                <w:sz w:val="18"/>
                <w:szCs w:val="18"/>
                <w:lang w:val="fr-FR"/>
              </w:rPr>
              <w:t xml:space="preserve">stable </w:t>
            </w:r>
            <w:r w:rsidR="00FC5F08" w:rsidRPr="00FC5F08">
              <w:rPr>
                <w:rFonts w:ascii="Poppins Light" w:hAnsi="Poppins Light" w:cs="Poppins Light"/>
                <w:i/>
                <w:iCs/>
                <w:sz w:val="18"/>
                <w:szCs w:val="18"/>
                <w:lang w:val="fr-FR"/>
              </w:rPr>
              <w:t>des ventes</w:t>
            </w:r>
            <w:r w:rsidRPr="00FC5F08">
              <w:rPr>
                <w:rFonts w:ascii="Poppins Light" w:hAnsi="Poppins Light" w:cs="Poppins Light"/>
                <w:sz w:val="18"/>
                <w:szCs w:val="18"/>
                <w:lang w:val="fr-FR"/>
              </w:rPr>
              <w:t>)</w:t>
            </w:r>
          </w:p>
          <w:p w14:paraId="5CB74FEB" w14:textId="33BF001F" w:rsidR="004515AC" w:rsidRPr="00FC5F08" w:rsidRDefault="004515AC">
            <w:pPr>
              <w:spacing w:after="120"/>
              <w:rPr>
                <w:sz w:val="20"/>
                <w:szCs w:val="20"/>
                <w:lang w:val="fr-FR"/>
              </w:rPr>
            </w:pPr>
            <w:r w:rsidRPr="00FC5F08">
              <w:rPr>
                <w:rFonts w:ascii="Segoe UI Symbol" w:eastAsia="MS Gothic" w:hAnsi="Segoe UI Symbol" w:cs="Segoe UI Symbol"/>
                <w:sz w:val="18"/>
                <w:szCs w:val="18"/>
                <w:lang w:val="fr-FR"/>
              </w:rPr>
              <w:t>☐</w:t>
            </w:r>
            <w:r w:rsidRPr="00FC5F08">
              <w:rPr>
                <w:rFonts w:ascii="Poppins Light" w:hAnsi="Poppins Light" w:cs="Poppins Light"/>
                <w:sz w:val="18"/>
                <w:szCs w:val="18"/>
                <w:lang w:val="fr-FR"/>
              </w:rPr>
              <w:t xml:space="preserve"> </w:t>
            </w:r>
            <w:r w:rsidR="00FC5F08" w:rsidRPr="00FC5F08">
              <w:rPr>
                <w:rFonts w:ascii="Poppins Light" w:hAnsi="Poppins Light" w:cs="Poppins Light"/>
                <w:sz w:val="18"/>
                <w:szCs w:val="18"/>
                <w:lang w:val="fr-FR"/>
              </w:rPr>
              <w:t>Expansion/mise à l’échelle</w:t>
            </w:r>
            <w:r w:rsidRPr="00FC5F08">
              <w:rPr>
                <w:rFonts w:ascii="Poppins Light" w:hAnsi="Poppins Light" w:cs="Poppins Light"/>
                <w:sz w:val="18"/>
                <w:szCs w:val="18"/>
                <w:lang w:val="fr-FR"/>
              </w:rPr>
              <w:t xml:space="preserve"> (</w:t>
            </w:r>
            <w:r w:rsidR="00FC5F08" w:rsidRPr="00FC5F08">
              <w:rPr>
                <w:rFonts w:ascii="Poppins Light" w:hAnsi="Poppins Light" w:cs="Poppins Light"/>
                <w:i/>
                <w:iCs/>
                <w:sz w:val="18"/>
                <w:szCs w:val="18"/>
                <w:lang w:val="fr-FR"/>
              </w:rPr>
              <w:t xml:space="preserve">ventes </w:t>
            </w:r>
            <w:r w:rsidR="00BE6562" w:rsidRPr="00FC5F08">
              <w:rPr>
                <w:rFonts w:ascii="Poppins Light" w:hAnsi="Poppins Light" w:cs="Poppins Light"/>
                <w:i/>
                <w:iCs/>
                <w:sz w:val="18"/>
                <w:szCs w:val="18"/>
                <w:lang w:val="fr-FR"/>
              </w:rPr>
              <w:t>stable</w:t>
            </w:r>
            <w:r w:rsidR="00FC5F08">
              <w:rPr>
                <w:rFonts w:ascii="Poppins Light" w:hAnsi="Poppins Light" w:cs="Poppins Light"/>
                <w:i/>
                <w:iCs/>
                <w:sz w:val="18"/>
                <w:szCs w:val="18"/>
                <w:lang w:val="fr-FR"/>
              </w:rPr>
              <w:t>s</w:t>
            </w:r>
            <w:r w:rsidRPr="00FC5F08">
              <w:rPr>
                <w:rFonts w:ascii="Poppins Light" w:hAnsi="Poppins Light" w:cs="Poppins Light"/>
                <w:i/>
                <w:iCs/>
                <w:sz w:val="18"/>
                <w:szCs w:val="18"/>
                <w:lang w:val="fr-FR"/>
              </w:rPr>
              <w:t>, expansion</w:t>
            </w:r>
            <w:r w:rsidR="00FC5F08">
              <w:rPr>
                <w:rFonts w:ascii="Poppins Light" w:hAnsi="Poppins Light" w:cs="Poppins Light"/>
                <w:i/>
                <w:iCs/>
                <w:sz w:val="18"/>
                <w:szCs w:val="18"/>
                <w:lang w:val="fr-FR"/>
              </w:rPr>
              <w:t xml:space="preserve"> envisagée</w:t>
            </w:r>
            <w:r w:rsidRPr="00FC5F08">
              <w:rPr>
                <w:rFonts w:ascii="Poppins Light" w:hAnsi="Poppins Light" w:cs="Poppins Light"/>
                <w:sz w:val="18"/>
                <w:szCs w:val="18"/>
                <w:lang w:val="fr-FR"/>
              </w:rPr>
              <w:t>)</w:t>
            </w:r>
            <w:r w:rsidRPr="00FC5F08">
              <w:rPr>
                <w:sz w:val="20"/>
                <w:szCs w:val="20"/>
                <w:lang w:val="fr-FR"/>
              </w:rPr>
              <w:t xml:space="preserve"> </w:t>
            </w:r>
          </w:p>
        </w:tc>
      </w:tr>
      <w:tr w:rsidR="004515AC" w:rsidRPr="00D21C07" w14:paraId="3C01EFBC" w14:textId="77777777" w:rsidTr="42521756">
        <w:trPr>
          <w:trHeight w:val="20"/>
        </w:trPr>
        <w:tc>
          <w:tcPr>
            <w:tcW w:w="3544" w:type="dxa"/>
          </w:tcPr>
          <w:p w14:paraId="2FC44F17" w14:textId="6BAAB681" w:rsidR="004515AC" w:rsidRPr="002D387F" w:rsidRDefault="004515AC">
            <w:pPr>
              <w:spacing w:after="120"/>
              <w:rPr>
                <w:rFonts w:ascii="Poppins Light" w:hAnsi="Poppins Light" w:cs="Poppins Light"/>
                <w:sz w:val="18"/>
                <w:szCs w:val="18"/>
              </w:rPr>
            </w:pPr>
            <w:proofErr w:type="spellStart"/>
            <w:r w:rsidRPr="002D387F">
              <w:rPr>
                <w:rFonts w:ascii="Poppins Light" w:hAnsi="Poppins Light" w:cs="Poppins Light"/>
                <w:b/>
                <w:bCs/>
                <w:sz w:val="18"/>
                <w:szCs w:val="18"/>
              </w:rPr>
              <w:t>Produ</w:t>
            </w:r>
            <w:r w:rsidR="00784A7B">
              <w:rPr>
                <w:rFonts w:ascii="Poppins Light" w:hAnsi="Poppins Light" w:cs="Poppins Light"/>
                <w:b/>
                <w:bCs/>
                <w:sz w:val="18"/>
                <w:szCs w:val="18"/>
              </w:rPr>
              <w:t>i</w:t>
            </w:r>
            <w:r w:rsidR="002D387F" w:rsidRPr="002D387F">
              <w:rPr>
                <w:rFonts w:ascii="Poppins Light" w:hAnsi="Poppins Light" w:cs="Poppins Light"/>
                <w:b/>
                <w:bCs/>
                <w:sz w:val="18"/>
                <w:szCs w:val="18"/>
              </w:rPr>
              <w:t>t</w:t>
            </w:r>
            <w:r w:rsidRPr="002D387F">
              <w:rPr>
                <w:rFonts w:ascii="Poppins Light" w:hAnsi="Poppins Light" w:cs="Poppins Light"/>
                <w:b/>
                <w:bCs/>
                <w:sz w:val="18"/>
                <w:szCs w:val="18"/>
              </w:rPr>
              <w:t>s</w:t>
            </w:r>
            <w:proofErr w:type="spellEnd"/>
            <w:r w:rsidRPr="002D387F">
              <w:rPr>
                <w:rFonts w:ascii="Poppins Light" w:hAnsi="Poppins Light" w:cs="Poppins Light"/>
                <w:b/>
                <w:bCs/>
                <w:sz w:val="18"/>
                <w:szCs w:val="18"/>
              </w:rPr>
              <w:t>/</w:t>
            </w:r>
            <w:proofErr w:type="spellStart"/>
            <w:r w:rsidRPr="002D387F">
              <w:rPr>
                <w:rFonts w:ascii="Poppins Light" w:hAnsi="Poppins Light" w:cs="Poppins Light"/>
                <w:b/>
                <w:bCs/>
                <w:sz w:val="18"/>
                <w:szCs w:val="18"/>
              </w:rPr>
              <w:t>solutions</w:t>
            </w:r>
            <w:proofErr w:type="spellEnd"/>
            <w:r w:rsidR="00784A7B">
              <w:rPr>
                <w:rFonts w:ascii="Poppins Light" w:hAnsi="Poppins Light" w:cs="Poppins Light"/>
                <w:b/>
                <w:bCs/>
                <w:sz w:val="18"/>
                <w:szCs w:val="18"/>
              </w:rPr>
              <w:t xml:space="preserve"> </w:t>
            </w:r>
            <w:proofErr w:type="spellStart"/>
            <w:r w:rsidR="00784A7B">
              <w:rPr>
                <w:rFonts w:ascii="Poppins Light" w:hAnsi="Poppins Light" w:cs="Poppins Light"/>
                <w:b/>
                <w:bCs/>
                <w:sz w:val="18"/>
                <w:szCs w:val="18"/>
              </w:rPr>
              <w:t>technologiques</w:t>
            </w:r>
            <w:proofErr w:type="spellEnd"/>
            <w:r w:rsidRPr="002D387F">
              <w:rPr>
                <w:rFonts w:ascii="Poppins Light" w:hAnsi="Poppins Light" w:cs="Poppins Light"/>
                <w:b/>
                <w:bCs/>
                <w:sz w:val="18"/>
                <w:szCs w:val="18"/>
              </w:rPr>
              <w:t xml:space="preserve"> </w:t>
            </w:r>
            <w:r w:rsidR="00AA108D">
              <w:rPr>
                <w:rFonts w:ascii="Poppins Light" w:hAnsi="Poppins Light" w:cs="Poppins Light"/>
                <w:i/>
                <w:iCs/>
                <w:sz w:val="18"/>
                <w:szCs w:val="18"/>
              </w:rPr>
              <w:t>(</w:t>
            </w:r>
            <w:r w:rsidR="00784A7B" w:rsidRPr="00AA108D">
              <w:rPr>
                <w:rFonts w:ascii="Poppins Light" w:hAnsi="Poppins Light" w:cs="Poppins Light"/>
                <w:i/>
                <w:iCs/>
                <w:sz w:val="18"/>
                <w:szCs w:val="18"/>
                <w:lang w:val="fr-FR"/>
              </w:rPr>
              <w:t>lampes solaires, kits solaires, micro/</w:t>
            </w:r>
            <w:r w:rsidR="004F5A72">
              <w:rPr>
                <w:rFonts w:ascii="Poppins Light" w:hAnsi="Poppins Light" w:cs="Poppins Light"/>
                <w:i/>
                <w:iCs/>
                <w:sz w:val="18"/>
                <w:szCs w:val="18"/>
                <w:lang w:val="fr-FR"/>
              </w:rPr>
              <w:t xml:space="preserve"> </w:t>
            </w:r>
            <w:r w:rsidR="00784A7B" w:rsidRPr="00AA108D">
              <w:rPr>
                <w:rFonts w:ascii="Poppins Light" w:hAnsi="Poppins Light" w:cs="Poppins Light"/>
                <w:i/>
                <w:iCs/>
                <w:sz w:val="18"/>
                <w:szCs w:val="18"/>
                <w:lang w:val="fr-FR"/>
              </w:rPr>
              <w:t>mini-réseaux, équipements</w:t>
            </w:r>
            <w:r w:rsidR="00AA108D">
              <w:rPr>
                <w:rFonts w:ascii="Poppins Light" w:hAnsi="Poppins Light" w:cs="Poppins Light"/>
                <w:i/>
                <w:iCs/>
                <w:sz w:val="18"/>
                <w:szCs w:val="18"/>
                <w:lang w:val="fr-FR"/>
              </w:rPr>
              <w:t xml:space="preserve">/ </w:t>
            </w:r>
            <w:r w:rsidR="00AA108D" w:rsidRPr="00AA108D">
              <w:rPr>
                <w:rFonts w:ascii="Poppins Light" w:hAnsi="Poppins Light" w:cs="Poppins Light"/>
                <w:i/>
                <w:iCs/>
                <w:sz w:val="18"/>
                <w:szCs w:val="18"/>
                <w:lang w:val="fr-FR"/>
              </w:rPr>
              <w:lastRenderedPageBreak/>
              <w:t>appareils</w:t>
            </w:r>
            <w:r w:rsidR="00AA108D">
              <w:rPr>
                <w:rFonts w:ascii="Poppins Light" w:hAnsi="Poppins Light" w:cs="Poppins Light"/>
                <w:i/>
                <w:iCs/>
                <w:sz w:val="18"/>
                <w:szCs w:val="18"/>
                <w:lang w:val="fr-FR"/>
              </w:rPr>
              <w:t xml:space="preserve"> </w:t>
            </w:r>
            <w:r w:rsidR="00784A7B" w:rsidRPr="00AA108D">
              <w:rPr>
                <w:rFonts w:ascii="Poppins Light" w:hAnsi="Poppins Light" w:cs="Poppins Light"/>
                <w:i/>
                <w:iCs/>
                <w:sz w:val="18"/>
                <w:szCs w:val="18"/>
                <w:lang w:val="fr-FR"/>
              </w:rPr>
              <w:t>pour usages productifs, cuisson solaire, autre</w:t>
            </w:r>
            <w:r w:rsidR="00AA108D">
              <w:rPr>
                <w:rFonts w:ascii="Poppins Light" w:hAnsi="Poppins Light" w:cs="Poppins Light"/>
                <w:i/>
                <w:iCs/>
                <w:sz w:val="18"/>
                <w:szCs w:val="18"/>
                <w:lang w:val="fr-FR"/>
              </w:rPr>
              <w:t>)</w:t>
            </w:r>
          </w:p>
        </w:tc>
        <w:tc>
          <w:tcPr>
            <w:tcW w:w="6379" w:type="dxa"/>
          </w:tcPr>
          <w:p w14:paraId="191B00FF" w14:textId="77777777" w:rsidR="004515AC" w:rsidRPr="002D387F" w:rsidRDefault="004515AC">
            <w:pPr>
              <w:spacing w:after="120"/>
              <w:rPr>
                <w:rFonts w:ascii="Poppins Light" w:hAnsi="Poppins Light" w:cs="Poppins Light"/>
                <w:sz w:val="18"/>
                <w:szCs w:val="18"/>
              </w:rPr>
            </w:pPr>
          </w:p>
        </w:tc>
      </w:tr>
      <w:tr w:rsidR="004515AC" w:rsidRPr="00D21C07" w14:paraId="4A5FF560" w14:textId="77777777" w:rsidTr="42521756">
        <w:trPr>
          <w:trHeight w:val="20"/>
        </w:trPr>
        <w:tc>
          <w:tcPr>
            <w:tcW w:w="3544" w:type="dxa"/>
          </w:tcPr>
          <w:p w14:paraId="3156C282" w14:textId="42E58CCA" w:rsidR="004515AC" w:rsidRPr="00AA108D" w:rsidRDefault="00AA108D">
            <w:pPr>
              <w:spacing w:after="120"/>
              <w:rPr>
                <w:rFonts w:ascii="Poppins Light" w:hAnsi="Poppins Light" w:cs="Poppins Light"/>
                <w:sz w:val="18"/>
                <w:szCs w:val="18"/>
                <w:lang w:val="fr-FR"/>
              </w:rPr>
            </w:pPr>
            <w:proofErr w:type="spellStart"/>
            <w:r>
              <w:rPr>
                <w:rFonts w:ascii="Poppins Light" w:hAnsi="Poppins Light" w:cs="Poppins Light"/>
                <w:b/>
                <w:bCs/>
                <w:sz w:val="18"/>
                <w:szCs w:val="18"/>
              </w:rPr>
              <w:t>M</w:t>
            </w:r>
            <w:r w:rsidR="002D387F">
              <w:rPr>
                <w:rFonts w:ascii="Poppins Light" w:hAnsi="Poppins Light" w:cs="Poppins Light"/>
                <w:b/>
                <w:bCs/>
                <w:sz w:val="18"/>
                <w:szCs w:val="18"/>
              </w:rPr>
              <w:t>od</w:t>
            </w:r>
            <w:r>
              <w:rPr>
                <w:rFonts w:ascii="Poppins Light" w:hAnsi="Poppins Light" w:cs="Poppins Light"/>
                <w:b/>
                <w:bCs/>
                <w:sz w:val="18"/>
                <w:szCs w:val="18"/>
              </w:rPr>
              <w:t>è</w:t>
            </w:r>
            <w:r w:rsidR="002D387F">
              <w:rPr>
                <w:rFonts w:ascii="Poppins Light" w:hAnsi="Poppins Light" w:cs="Poppins Light"/>
                <w:b/>
                <w:bCs/>
                <w:sz w:val="18"/>
                <w:szCs w:val="18"/>
              </w:rPr>
              <w:t>l</w:t>
            </w:r>
            <w:r>
              <w:rPr>
                <w:rFonts w:ascii="Poppins Light" w:hAnsi="Poppins Light" w:cs="Poppins Light"/>
                <w:b/>
                <w:bCs/>
                <w:sz w:val="18"/>
                <w:szCs w:val="18"/>
              </w:rPr>
              <w:t>e</w:t>
            </w:r>
            <w:proofErr w:type="spellEnd"/>
            <w:r>
              <w:rPr>
                <w:rFonts w:ascii="Poppins Light" w:hAnsi="Poppins Light" w:cs="Poppins Light"/>
                <w:b/>
                <w:bCs/>
                <w:sz w:val="18"/>
                <w:szCs w:val="18"/>
              </w:rPr>
              <w:t xml:space="preserve"> </w:t>
            </w:r>
            <w:proofErr w:type="spellStart"/>
            <w:r>
              <w:rPr>
                <w:rFonts w:ascii="Poppins Light" w:hAnsi="Poppins Light" w:cs="Poppins Light"/>
                <w:b/>
                <w:bCs/>
                <w:sz w:val="18"/>
                <w:szCs w:val="18"/>
              </w:rPr>
              <w:t>d’affaires</w:t>
            </w:r>
            <w:proofErr w:type="spellEnd"/>
            <w:r w:rsidR="004515AC" w:rsidRPr="00AA108D">
              <w:rPr>
                <w:rFonts w:ascii="Poppins Light" w:hAnsi="Poppins Light" w:cs="Poppins Light"/>
                <w:b/>
                <w:bCs/>
                <w:sz w:val="18"/>
                <w:szCs w:val="18"/>
                <w:lang w:val="fr-FR"/>
              </w:rPr>
              <w:t xml:space="preserve"> </w:t>
            </w:r>
            <w:r>
              <w:rPr>
                <w:rFonts w:ascii="Poppins Light" w:hAnsi="Poppins Light" w:cs="Poppins Light"/>
                <w:i/>
                <w:iCs/>
                <w:sz w:val="18"/>
                <w:szCs w:val="18"/>
                <w:lang w:val="fr-FR"/>
              </w:rPr>
              <w:t>(</w:t>
            </w:r>
            <w:r w:rsidRPr="00AA108D">
              <w:rPr>
                <w:rFonts w:ascii="Poppins Light" w:hAnsi="Poppins Light" w:cs="Poppins Light"/>
                <w:i/>
                <w:iCs/>
                <w:sz w:val="18"/>
                <w:szCs w:val="18"/>
                <w:lang w:val="fr-FR"/>
              </w:rPr>
              <w:t>distributeur, fournisseur de services énergétiques, contractant, fabricant, développeur de projet, opérateur, autre</w:t>
            </w:r>
            <w:r>
              <w:rPr>
                <w:rFonts w:ascii="Poppins Light" w:hAnsi="Poppins Light" w:cs="Poppins Light"/>
                <w:i/>
                <w:iCs/>
                <w:sz w:val="18"/>
                <w:szCs w:val="18"/>
                <w:lang w:val="fr-FR"/>
              </w:rPr>
              <w:t>)</w:t>
            </w:r>
          </w:p>
        </w:tc>
        <w:tc>
          <w:tcPr>
            <w:tcW w:w="6379" w:type="dxa"/>
          </w:tcPr>
          <w:p w14:paraId="6870CC71" w14:textId="77777777" w:rsidR="004515AC" w:rsidRPr="00AA108D" w:rsidRDefault="004515AC">
            <w:pPr>
              <w:spacing w:after="120"/>
              <w:rPr>
                <w:rFonts w:ascii="Poppins Light" w:hAnsi="Poppins Light" w:cs="Poppins Light"/>
                <w:sz w:val="18"/>
                <w:szCs w:val="18"/>
                <w:lang w:val="fr-FR"/>
              </w:rPr>
            </w:pPr>
          </w:p>
        </w:tc>
      </w:tr>
      <w:tr w:rsidR="004515AC" w:rsidRPr="00D21C07" w14:paraId="625FC0A9" w14:textId="77777777" w:rsidTr="42521756">
        <w:trPr>
          <w:trHeight w:val="20"/>
        </w:trPr>
        <w:tc>
          <w:tcPr>
            <w:tcW w:w="3544" w:type="dxa"/>
          </w:tcPr>
          <w:p w14:paraId="5E55340C" w14:textId="2845433F" w:rsidR="004515AC" w:rsidRPr="00AA108D" w:rsidRDefault="00AA108D">
            <w:pPr>
              <w:spacing w:after="120"/>
              <w:rPr>
                <w:rFonts w:ascii="Poppins Light" w:hAnsi="Poppins Light" w:cs="Poppins Light"/>
                <w:sz w:val="18"/>
                <w:szCs w:val="18"/>
              </w:rPr>
            </w:pPr>
            <w:r w:rsidRPr="00AA108D">
              <w:rPr>
                <w:rFonts w:ascii="Poppins Light" w:hAnsi="Poppins Light" w:cs="Poppins Light"/>
                <w:b/>
                <w:bCs/>
                <w:sz w:val="18"/>
                <w:szCs w:val="18"/>
              </w:rPr>
              <w:t xml:space="preserve">Qui </w:t>
            </w:r>
            <w:proofErr w:type="spellStart"/>
            <w:r w:rsidRPr="00AA108D">
              <w:rPr>
                <w:rFonts w:ascii="Poppins Light" w:hAnsi="Poppins Light" w:cs="Poppins Light"/>
                <w:b/>
                <w:bCs/>
                <w:sz w:val="18"/>
                <w:szCs w:val="18"/>
              </w:rPr>
              <w:t>sont</w:t>
            </w:r>
            <w:proofErr w:type="spellEnd"/>
            <w:r w:rsidRPr="00AA108D">
              <w:rPr>
                <w:rFonts w:ascii="Poppins Light" w:hAnsi="Poppins Light" w:cs="Poppins Light"/>
                <w:b/>
                <w:bCs/>
                <w:sz w:val="18"/>
                <w:szCs w:val="18"/>
              </w:rPr>
              <w:t xml:space="preserve"> vos </w:t>
            </w:r>
            <w:proofErr w:type="spellStart"/>
            <w:r w:rsidRPr="00AA108D">
              <w:rPr>
                <w:rFonts w:ascii="Poppins Light" w:hAnsi="Poppins Light" w:cs="Poppins Light"/>
                <w:b/>
                <w:bCs/>
                <w:sz w:val="18"/>
                <w:szCs w:val="18"/>
              </w:rPr>
              <w:t>clients</w:t>
            </w:r>
            <w:proofErr w:type="spellEnd"/>
            <w:r w:rsidRPr="00AA108D">
              <w:rPr>
                <w:rFonts w:ascii="Poppins Light" w:hAnsi="Poppins Light" w:cs="Poppins Light"/>
                <w:b/>
                <w:bCs/>
                <w:sz w:val="18"/>
                <w:szCs w:val="18"/>
              </w:rPr>
              <w:t xml:space="preserve"> </w:t>
            </w:r>
            <w:proofErr w:type="spellStart"/>
            <w:r w:rsidRPr="00AA108D">
              <w:rPr>
                <w:rFonts w:ascii="Poppins Light" w:hAnsi="Poppins Light" w:cs="Poppins Light"/>
                <w:b/>
                <w:bCs/>
                <w:sz w:val="18"/>
                <w:szCs w:val="18"/>
              </w:rPr>
              <w:t>cibles</w:t>
            </w:r>
            <w:proofErr w:type="spellEnd"/>
            <w:r w:rsidRPr="00AA108D">
              <w:rPr>
                <w:b/>
                <w:bCs/>
                <w:sz w:val="20"/>
                <w:szCs w:val="20"/>
              </w:rPr>
              <w:t xml:space="preserve"> </w:t>
            </w:r>
            <w:r w:rsidRPr="00AA108D">
              <w:rPr>
                <w:rFonts w:ascii="Poppins Light" w:hAnsi="Poppins Light" w:cs="Poppins Light"/>
                <w:i/>
                <w:iCs/>
                <w:sz w:val="18"/>
                <w:szCs w:val="18"/>
              </w:rPr>
              <w:t>(</w:t>
            </w:r>
            <w:proofErr w:type="spellStart"/>
            <w:r w:rsidRPr="00AA108D">
              <w:rPr>
                <w:rFonts w:ascii="Poppins Light" w:hAnsi="Poppins Light" w:cs="Poppins Light"/>
                <w:i/>
                <w:iCs/>
                <w:sz w:val="18"/>
                <w:szCs w:val="18"/>
              </w:rPr>
              <w:t>ménages</w:t>
            </w:r>
            <w:proofErr w:type="spellEnd"/>
            <w:r w:rsidRPr="00AA108D">
              <w:rPr>
                <w:rFonts w:ascii="Poppins Light" w:hAnsi="Poppins Light" w:cs="Poppins Light"/>
                <w:i/>
                <w:iCs/>
                <w:sz w:val="18"/>
                <w:szCs w:val="18"/>
              </w:rPr>
              <w:t xml:space="preserve">, MPME, </w:t>
            </w:r>
            <w:proofErr w:type="spellStart"/>
            <w:r w:rsidRPr="00AA108D">
              <w:rPr>
                <w:rFonts w:ascii="Poppins Light" w:hAnsi="Poppins Light" w:cs="Poppins Light"/>
                <w:i/>
                <w:iCs/>
                <w:sz w:val="18"/>
                <w:szCs w:val="18"/>
              </w:rPr>
              <w:t>agriculteurs</w:t>
            </w:r>
            <w:proofErr w:type="spellEnd"/>
            <w:r w:rsidRPr="00AA108D">
              <w:rPr>
                <w:rFonts w:ascii="Poppins Light" w:hAnsi="Poppins Light" w:cs="Poppins Light"/>
                <w:i/>
                <w:iCs/>
                <w:sz w:val="18"/>
                <w:szCs w:val="18"/>
              </w:rPr>
              <w:t xml:space="preserve">, </w:t>
            </w:r>
            <w:proofErr w:type="spellStart"/>
            <w:r w:rsidRPr="00AA108D">
              <w:rPr>
                <w:rFonts w:ascii="Poppins Light" w:hAnsi="Poppins Light" w:cs="Poppins Light"/>
                <w:i/>
                <w:iCs/>
                <w:sz w:val="18"/>
                <w:szCs w:val="18"/>
              </w:rPr>
              <w:t>institutions</w:t>
            </w:r>
            <w:proofErr w:type="spellEnd"/>
            <w:r w:rsidRPr="00AA108D">
              <w:rPr>
                <w:rFonts w:ascii="Poppins Light" w:hAnsi="Poppins Light" w:cs="Poppins Light"/>
                <w:i/>
                <w:iCs/>
                <w:sz w:val="18"/>
                <w:szCs w:val="18"/>
              </w:rPr>
              <w:t xml:space="preserve"> publiques, </w:t>
            </w:r>
            <w:proofErr w:type="spellStart"/>
            <w:r w:rsidRPr="00AA108D">
              <w:rPr>
                <w:rFonts w:ascii="Poppins Light" w:hAnsi="Poppins Light" w:cs="Poppins Light"/>
                <w:i/>
                <w:iCs/>
                <w:sz w:val="18"/>
                <w:szCs w:val="18"/>
              </w:rPr>
              <w:t>autre</w:t>
            </w:r>
            <w:proofErr w:type="spellEnd"/>
            <w:r w:rsidRPr="00AA108D">
              <w:rPr>
                <w:rFonts w:ascii="Poppins Light" w:hAnsi="Poppins Light" w:cs="Poppins Light"/>
                <w:i/>
                <w:iCs/>
                <w:sz w:val="18"/>
                <w:szCs w:val="18"/>
              </w:rPr>
              <w:t>)</w:t>
            </w:r>
          </w:p>
        </w:tc>
        <w:tc>
          <w:tcPr>
            <w:tcW w:w="6379" w:type="dxa"/>
          </w:tcPr>
          <w:p w14:paraId="05BA97D7" w14:textId="77777777" w:rsidR="004515AC" w:rsidRPr="00AA108D" w:rsidRDefault="004515AC">
            <w:pPr>
              <w:spacing w:after="120"/>
              <w:rPr>
                <w:rFonts w:ascii="Poppins Light" w:hAnsi="Poppins Light" w:cs="Poppins Light"/>
                <w:sz w:val="18"/>
                <w:szCs w:val="18"/>
              </w:rPr>
            </w:pPr>
          </w:p>
        </w:tc>
      </w:tr>
      <w:tr w:rsidR="004515AC" w:rsidRPr="00D21C07" w14:paraId="3972C47E" w14:textId="77777777" w:rsidTr="42521756">
        <w:trPr>
          <w:trHeight w:val="841"/>
        </w:trPr>
        <w:tc>
          <w:tcPr>
            <w:tcW w:w="3544" w:type="dxa"/>
          </w:tcPr>
          <w:p w14:paraId="0E6EFE05" w14:textId="63EDC4A9" w:rsidR="004515AC" w:rsidRPr="00E92A5A" w:rsidRDefault="006B63F9">
            <w:pPr>
              <w:spacing w:after="120"/>
              <w:rPr>
                <w:rFonts w:ascii="Poppins Light" w:hAnsi="Poppins Light" w:cs="Poppins Light"/>
                <w:sz w:val="18"/>
                <w:szCs w:val="18"/>
                <w:lang w:val="fr-FR"/>
              </w:rPr>
            </w:pPr>
            <w:r w:rsidRPr="006B63F9">
              <w:rPr>
                <w:rFonts w:ascii="Poppins Light" w:hAnsi="Poppins Light" w:cs="Poppins Light"/>
                <w:b/>
                <w:bCs/>
                <w:sz w:val="18"/>
                <w:szCs w:val="18"/>
                <w:lang w:val="fr-FR"/>
              </w:rPr>
              <w:t>Est-ce que vous offrez du financement aux consommateurs ?</w:t>
            </w:r>
            <w:r w:rsidRPr="004701D8">
              <w:rPr>
                <w:b/>
                <w:bCs/>
                <w:sz w:val="20"/>
                <w:szCs w:val="20"/>
                <w:lang w:val="fr-FR"/>
              </w:rPr>
              <w:t xml:space="preserve"> </w:t>
            </w:r>
            <w:r w:rsidRPr="004701D8">
              <w:rPr>
                <w:sz w:val="20"/>
                <w:szCs w:val="20"/>
                <w:lang w:val="fr-FR"/>
              </w:rPr>
              <w:t>(</w:t>
            </w:r>
            <w:r w:rsidRPr="00E92A5A">
              <w:rPr>
                <w:rFonts w:ascii="Poppins Light" w:hAnsi="Poppins Light" w:cs="Poppins Light"/>
                <w:i/>
                <w:iCs/>
                <w:sz w:val="18"/>
                <w:szCs w:val="18"/>
                <w:lang w:val="fr-FR"/>
              </w:rPr>
              <w:t>Oui/Non ; si oui, quel type (PAYG, micro-crédits, autre)</w:t>
            </w:r>
          </w:p>
        </w:tc>
        <w:tc>
          <w:tcPr>
            <w:tcW w:w="6379" w:type="dxa"/>
          </w:tcPr>
          <w:p w14:paraId="5313CB80" w14:textId="77777777" w:rsidR="004515AC" w:rsidRPr="00E92A5A" w:rsidRDefault="004515AC">
            <w:pPr>
              <w:spacing w:after="120"/>
              <w:rPr>
                <w:rFonts w:ascii="Poppins Light" w:hAnsi="Poppins Light" w:cs="Poppins Light"/>
                <w:sz w:val="18"/>
                <w:szCs w:val="18"/>
                <w:lang w:val="fr-FR"/>
              </w:rPr>
            </w:pPr>
          </w:p>
        </w:tc>
      </w:tr>
      <w:tr w:rsidR="004515AC" w:rsidRPr="006F436B" w14:paraId="2F68EE67" w14:textId="77777777" w:rsidTr="42521756">
        <w:trPr>
          <w:trHeight w:val="20"/>
        </w:trPr>
        <w:tc>
          <w:tcPr>
            <w:tcW w:w="3544" w:type="dxa"/>
          </w:tcPr>
          <w:p w14:paraId="02E8EB32" w14:textId="37DE7151" w:rsidR="004515AC" w:rsidRPr="0048188B" w:rsidRDefault="004515AC">
            <w:pPr>
              <w:spacing w:after="120"/>
              <w:rPr>
                <w:rFonts w:ascii="Poppins Light" w:hAnsi="Poppins Light" w:cs="Poppins Light"/>
                <w:sz w:val="18"/>
                <w:szCs w:val="18"/>
                <w:lang w:val="fr-FR"/>
              </w:rPr>
            </w:pPr>
            <w:r w:rsidRPr="0048188B">
              <w:rPr>
                <w:rFonts w:ascii="Poppins Light" w:hAnsi="Poppins Light" w:cs="Poppins Light"/>
                <w:b/>
                <w:bCs/>
                <w:sz w:val="18"/>
                <w:szCs w:val="18"/>
                <w:lang w:val="fr-FR"/>
              </w:rPr>
              <w:t xml:space="preserve"># </w:t>
            </w:r>
            <w:r w:rsidR="0048188B" w:rsidRPr="0048188B">
              <w:rPr>
                <w:rFonts w:ascii="Poppins Light" w:hAnsi="Poppins Light" w:cs="Poppins Light"/>
                <w:b/>
                <w:bCs/>
                <w:sz w:val="18"/>
                <w:szCs w:val="18"/>
                <w:lang w:val="fr-FR"/>
              </w:rPr>
              <w:t>de</w:t>
            </w:r>
            <w:r w:rsidR="00890BC2" w:rsidRPr="0048188B">
              <w:rPr>
                <w:rFonts w:ascii="Poppins Light" w:hAnsi="Poppins Light" w:cs="Poppins Light"/>
                <w:b/>
                <w:bCs/>
                <w:sz w:val="18"/>
                <w:szCs w:val="18"/>
                <w:lang w:val="fr-FR"/>
              </w:rPr>
              <w:t xml:space="preserve"> </w:t>
            </w:r>
            <w:r w:rsidRPr="0048188B">
              <w:rPr>
                <w:rFonts w:ascii="Poppins Light" w:hAnsi="Poppins Light" w:cs="Poppins Light"/>
                <w:b/>
                <w:bCs/>
                <w:sz w:val="18"/>
                <w:szCs w:val="18"/>
                <w:lang w:val="fr-FR"/>
              </w:rPr>
              <w:t>produ</w:t>
            </w:r>
            <w:r w:rsidR="0048188B" w:rsidRPr="0048188B">
              <w:rPr>
                <w:rFonts w:ascii="Poppins Light" w:hAnsi="Poppins Light" w:cs="Poppins Light"/>
                <w:b/>
                <w:bCs/>
                <w:sz w:val="18"/>
                <w:szCs w:val="18"/>
                <w:lang w:val="fr-FR"/>
              </w:rPr>
              <w:t>i</w:t>
            </w:r>
            <w:r w:rsidRPr="0048188B">
              <w:rPr>
                <w:rFonts w:ascii="Poppins Light" w:hAnsi="Poppins Light" w:cs="Poppins Light"/>
                <w:b/>
                <w:bCs/>
                <w:sz w:val="18"/>
                <w:szCs w:val="18"/>
                <w:lang w:val="fr-FR"/>
              </w:rPr>
              <w:t>ts/syst</w:t>
            </w:r>
            <w:r w:rsidR="0048188B" w:rsidRPr="0048188B">
              <w:rPr>
                <w:rFonts w:ascii="Poppins Light" w:hAnsi="Poppins Light" w:cs="Poppins Light"/>
                <w:b/>
                <w:bCs/>
                <w:sz w:val="18"/>
                <w:szCs w:val="18"/>
                <w:lang w:val="fr-FR"/>
              </w:rPr>
              <w:t>è</w:t>
            </w:r>
            <w:r w:rsidRPr="0048188B">
              <w:rPr>
                <w:rFonts w:ascii="Poppins Light" w:hAnsi="Poppins Light" w:cs="Poppins Light"/>
                <w:b/>
                <w:bCs/>
                <w:sz w:val="18"/>
                <w:szCs w:val="18"/>
                <w:lang w:val="fr-FR"/>
              </w:rPr>
              <w:t>m</w:t>
            </w:r>
            <w:r w:rsidR="0048188B" w:rsidRPr="0048188B">
              <w:rPr>
                <w:rFonts w:ascii="Poppins Light" w:hAnsi="Poppins Light" w:cs="Poppins Light"/>
                <w:b/>
                <w:bCs/>
                <w:sz w:val="18"/>
                <w:szCs w:val="18"/>
                <w:lang w:val="fr-FR"/>
              </w:rPr>
              <w:t>e</w:t>
            </w:r>
            <w:r w:rsidRPr="0048188B">
              <w:rPr>
                <w:rFonts w:ascii="Poppins Light" w:hAnsi="Poppins Light" w:cs="Poppins Light"/>
                <w:b/>
                <w:bCs/>
                <w:sz w:val="18"/>
                <w:szCs w:val="18"/>
                <w:lang w:val="fr-FR"/>
              </w:rPr>
              <w:t xml:space="preserve">s </w:t>
            </w:r>
            <w:r w:rsidR="0048188B" w:rsidRPr="0048188B">
              <w:rPr>
                <w:rFonts w:ascii="Poppins Light" w:hAnsi="Poppins Light" w:cs="Poppins Light"/>
                <w:b/>
                <w:bCs/>
                <w:sz w:val="18"/>
                <w:szCs w:val="18"/>
                <w:lang w:val="fr-FR"/>
              </w:rPr>
              <w:t>vendus</w:t>
            </w:r>
            <w:r w:rsidR="00324980">
              <w:rPr>
                <w:rFonts w:ascii="Poppins Light" w:hAnsi="Poppins Light" w:cs="Poppins Light"/>
                <w:b/>
                <w:bCs/>
                <w:sz w:val="18"/>
                <w:szCs w:val="18"/>
                <w:lang w:val="fr-FR"/>
              </w:rPr>
              <w:t xml:space="preserve"> </w:t>
            </w:r>
            <w:r w:rsidRPr="0048188B">
              <w:rPr>
                <w:rFonts w:ascii="Poppins Light" w:hAnsi="Poppins Light" w:cs="Poppins Light"/>
                <w:b/>
                <w:bCs/>
                <w:sz w:val="18"/>
                <w:szCs w:val="18"/>
                <w:lang w:val="fr-FR"/>
              </w:rPr>
              <w:t xml:space="preserve">; # </w:t>
            </w:r>
            <w:r w:rsidR="0048188B" w:rsidRPr="0048188B">
              <w:rPr>
                <w:rFonts w:ascii="Poppins Light" w:hAnsi="Poppins Light" w:cs="Poppins Light"/>
                <w:b/>
                <w:bCs/>
                <w:sz w:val="18"/>
                <w:szCs w:val="18"/>
                <w:lang w:val="fr-FR"/>
              </w:rPr>
              <w:t>de</w:t>
            </w:r>
            <w:r w:rsidR="00890BC2" w:rsidRPr="0048188B">
              <w:rPr>
                <w:rFonts w:ascii="Poppins Light" w:hAnsi="Poppins Light" w:cs="Poppins Light"/>
                <w:b/>
                <w:bCs/>
                <w:sz w:val="18"/>
                <w:szCs w:val="18"/>
                <w:lang w:val="fr-FR"/>
              </w:rPr>
              <w:t xml:space="preserve"> </w:t>
            </w:r>
            <w:r w:rsidRPr="0048188B">
              <w:rPr>
                <w:rFonts w:ascii="Poppins Light" w:hAnsi="Poppins Light" w:cs="Poppins Light"/>
                <w:b/>
                <w:bCs/>
                <w:sz w:val="18"/>
                <w:szCs w:val="18"/>
                <w:lang w:val="fr-FR"/>
              </w:rPr>
              <w:t>syst</w:t>
            </w:r>
            <w:r w:rsidR="0048188B">
              <w:rPr>
                <w:rFonts w:ascii="Poppins Light" w:hAnsi="Poppins Light" w:cs="Poppins Light"/>
                <w:b/>
                <w:bCs/>
                <w:sz w:val="18"/>
                <w:szCs w:val="18"/>
                <w:lang w:val="fr-FR"/>
              </w:rPr>
              <w:t>è</w:t>
            </w:r>
            <w:r w:rsidRPr="0048188B">
              <w:rPr>
                <w:rFonts w:ascii="Poppins Light" w:hAnsi="Poppins Light" w:cs="Poppins Light"/>
                <w:b/>
                <w:bCs/>
                <w:sz w:val="18"/>
                <w:szCs w:val="18"/>
                <w:lang w:val="fr-FR"/>
              </w:rPr>
              <w:t>m</w:t>
            </w:r>
            <w:r w:rsidR="0048188B">
              <w:rPr>
                <w:rFonts w:ascii="Poppins Light" w:hAnsi="Poppins Light" w:cs="Poppins Light"/>
                <w:b/>
                <w:bCs/>
                <w:sz w:val="18"/>
                <w:szCs w:val="18"/>
                <w:lang w:val="fr-FR"/>
              </w:rPr>
              <w:t>e</w:t>
            </w:r>
            <w:r w:rsidRPr="0048188B">
              <w:rPr>
                <w:rFonts w:ascii="Poppins Light" w:hAnsi="Poppins Light" w:cs="Poppins Light"/>
                <w:b/>
                <w:bCs/>
                <w:sz w:val="18"/>
                <w:szCs w:val="18"/>
                <w:lang w:val="fr-FR"/>
              </w:rPr>
              <w:t>s install</w:t>
            </w:r>
            <w:r w:rsidR="0048188B">
              <w:rPr>
                <w:rFonts w:ascii="Poppins Light" w:hAnsi="Poppins Light" w:cs="Poppins Light"/>
                <w:b/>
                <w:bCs/>
                <w:sz w:val="18"/>
                <w:szCs w:val="18"/>
                <w:lang w:val="fr-FR"/>
              </w:rPr>
              <w:t>és</w:t>
            </w:r>
            <w:r w:rsidR="00324980">
              <w:rPr>
                <w:rFonts w:ascii="Poppins Light" w:hAnsi="Poppins Light" w:cs="Poppins Light"/>
                <w:b/>
                <w:bCs/>
                <w:sz w:val="18"/>
                <w:szCs w:val="18"/>
                <w:lang w:val="fr-FR"/>
              </w:rPr>
              <w:t xml:space="preserve"> </w:t>
            </w:r>
            <w:r w:rsidRPr="0048188B">
              <w:rPr>
                <w:rFonts w:ascii="Poppins Light" w:hAnsi="Poppins Light" w:cs="Poppins Light"/>
                <w:b/>
                <w:bCs/>
                <w:sz w:val="18"/>
                <w:szCs w:val="18"/>
                <w:lang w:val="fr-FR"/>
              </w:rPr>
              <w:t xml:space="preserve">; </w:t>
            </w:r>
            <w:r w:rsidR="0048188B">
              <w:rPr>
                <w:rFonts w:ascii="Poppins Light" w:hAnsi="Poppins Light" w:cs="Poppins Light"/>
                <w:b/>
                <w:bCs/>
                <w:sz w:val="18"/>
                <w:szCs w:val="18"/>
                <w:lang w:val="fr-FR"/>
              </w:rPr>
              <w:t xml:space="preserve">capacité </w:t>
            </w:r>
            <w:r w:rsidR="00890BC2" w:rsidRPr="0048188B">
              <w:rPr>
                <w:rFonts w:ascii="Poppins Light" w:hAnsi="Poppins Light" w:cs="Poppins Light"/>
                <w:b/>
                <w:bCs/>
                <w:sz w:val="18"/>
                <w:szCs w:val="18"/>
                <w:lang w:val="fr-FR"/>
              </w:rPr>
              <w:t>total</w:t>
            </w:r>
            <w:r w:rsidR="0048188B">
              <w:rPr>
                <w:rFonts w:ascii="Poppins Light" w:hAnsi="Poppins Light" w:cs="Poppins Light"/>
                <w:b/>
                <w:bCs/>
                <w:sz w:val="18"/>
                <w:szCs w:val="18"/>
                <w:lang w:val="fr-FR"/>
              </w:rPr>
              <w:t>e</w:t>
            </w:r>
            <w:r w:rsidR="00890BC2" w:rsidRPr="0048188B">
              <w:rPr>
                <w:rFonts w:ascii="Poppins Light" w:hAnsi="Poppins Light" w:cs="Poppins Light"/>
                <w:b/>
                <w:bCs/>
                <w:sz w:val="18"/>
                <w:szCs w:val="18"/>
                <w:lang w:val="fr-FR"/>
              </w:rPr>
              <w:t xml:space="preserve"> install</w:t>
            </w:r>
            <w:r w:rsidR="0048188B">
              <w:rPr>
                <w:rFonts w:ascii="Poppins Light" w:hAnsi="Poppins Light" w:cs="Poppins Light"/>
                <w:b/>
                <w:bCs/>
                <w:sz w:val="18"/>
                <w:szCs w:val="18"/>
                <w:lang w:val="fr-FR"/>
              </w:rPr>
              <w:t>é</w:t>
            </w:r>
            <w:r w:rsidR="00890BC2" w:rsidRPr="0048188B">
              <w:rPr>
                <w:rFonts w:ascii="Poppins Light" w:hAnsi="Poppins Light" w:cs="Poppins Light"/>
                <w:b/>
                <w:bCs/>
                <w:sz w:val="18"/>
                <w:szCs w:val="18"/>
                <w:lang w:val="fr-FR"/>
              </w:rPr>
              <w:t>e</w:t>
            </w:r>
            <w:r w:rsidRPr="0048188B">
              <w:rPr>
                <w:rFonts w:ascii="Poppins Light" w:hAnsi="Poppins Light" w:cs="Poppins Light"/>
                <w:b/>
                <w:bCs/>
                <w:sz w:val="18"/>
                <w:szCs w:val="18"/>
                <w:lang w:val="fr-FR"/>
              </w:rPr>
              <w:t xml:space="preserve"> (kW)</w:t>
            </w:r>
            <w:r w:rsidR="0061235C" w:rsidRPr="0048188B">
              <w:rPr>
                <w:rFonts w:ascii="Poppins Light" w:hAnsi="Poppins Light" w:cs="Poppins Light"/>
                <w:b/>
                <w:bCs/>
                <w:sz w:val="18"/>
                <w:szCs w:val="18"/>
                <w:lang w:val="fr-FR"/>
              </w:rPr>
              <w:t xml:space="preserve"> </w:t>
            </w:r>
            <w:r w:rsidR="0061235C" w:rsidRPr="0048188B">
              <w:rPr>
                <w:rFonts w:ascii="Poppins Light" w:hAnsi="Poppins Light" w:cs="Poppins Light"/>
                <w:sz w:val="18"/>
                <w:szCs w:val="18"/>
                <w:lang w:val="fr-FR"/>
              </w:rPr>
              <w:t>(</w:t>
            </w:r>
            <w:r w:rsidR="0048188B">
              <w:rPr>
                <w:rFonts w:ascii="Poppins Light" w:hAnsi="Poppins Light" w:cs="Poppins Light"/>
                <w:i/>
                <w:iCs/>
                <w:sz w:val="18"/>
                <w:szCs w:val="18"/>
                <w:lang w:val="fr-FR"/>
              </w:rPr>
              <w:t>merci de préciser</w:t>
            </w:r>
            <w:r w:rsidR="0061235C" w:rsidRPr="0048188B">
              <w:rPr>
                <w:rFonts w:ascii="Poppins Light" w:hAnsi="Poppins Light" w:cs="Poppins Light"/>
                <w:sz w:val="18"/>
                <w:szCs w:val="18"/>
                <w:lang w:val="fr-FR"/>
              </w:rPr>
              <w:t>)</w:t>
            </w:r>
            <w:r w:rsidRPr="0048188B">
              <w:rPr>
                <w:rFonts w:ascii="Poppins Light" w:hAnsi="Poppins Light" w:cs="Poppins Light"/>
                <w:b/>
                <w:bCs/>
                <w:sz w:val="18"/>
                <w:szCs w:val="18"/>
                <w:lang w:val="fr-FR"/>
              </w:rPr>
              <w:t xml:space="preserve"> </w:t>
            </w:r>
          </w:p>
        </w:tc>
        <w:tc>
          <w:tcPr>
            <w:tcW w:w="6379" w:type="dxa"/>
          </w:tcPr>
          <w:p w14:paraId="3C939356" w14:textId="77777777" w:rsidR="004515AC" w:rsidRPr="002D387F" w:rsidRDefault="004515AC">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 xml:space="preserve">2020 – </w:t>
            </w:r>
          </w:p>
          <w:p w14:paraId="0488309A" w14:textId="77777777" w:rsidR="004515AC" w:rsidRPr="002D387F" w:rsidRDefault="004515AC">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 xml:space="preserve">2021 – </w:t>
            </w:r>
          </w:p>
          <w:p w14:paraId="2CB81601" w14:textId="4719F62A" w:rsidR="004515AC" w:rsidRDefault="004515AC">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 xml:space="preserve">2022 </w:t>
            </w:r>
            <w:r w:rsidR="0049296D">
              <w:rPr>
                <w:rFonts w:ascii="Poppins Light" w:hAnsi="Poppins Light" w:cs="Poppins Light"/>
                <w:sz w:val="18"/>
                <w:szCs w:val="18"/>
                <w:lang w:val="fr-FR"/>
              </w:rPr>
              <w:t>–</w:t>
            </w:r>
            <w:r w:rsidRPr="002D387F">
              <w:rPr>
                <w:rFonts w:ascii="Poppins Light" w:hAnsi="Poppins Light" w:cs="Poppins Light"/>
                <w:sz w:val="18"/>
                <w:szCs w:val="18"/>
                <w:lang w:val="fr-FR"/>
              </w:rPr>
              <w:t xml:space="preserve"> </w:t>
            </w:r>
          </w:p>
          <w:p w14:paraId="77BD2CB4" w14:textId="63A059CB" w:rsidR="0049296D" w:rsidRPr="002D387F" w:rsidRDefault="0049296D">
            <w:pPr>
              <w:spacing w:after="120"/>
              <w:rPr>
                <w:rFonts w:ascii="Poppins Light" w:hAnsi="Poppins Light" w:cs="Poppins Light"/>
                <w:sz w:val="18"/>
                <w:szCs w:val="18"/>
                <w:lang w:val="fr-FR"/>
              </w:rPr>
            </w:pPr>
            <w:r>
              <w:rPr>
                <w:rFonts w:ascii="Poppins Light" w:hAnsi="Poppins Light" w:cs="Poppins Light"/>
                <w:sz w:val="18"/>
                <w:szCs w:val="18"/>
                <w:lang w:val="fr-FR"/>
              </w:rPr>
              <w:t xml:space="preserve">2023 - </w:t>
            </w:r>
          </w:p>
        </w:tc>
      </w:tr>
      <w:tr w:rsidR="004515AC" w:rsidRPr="005D1D68" w14:paraId="01091E00" w14:textId="77777777" w:rsidTr="42521756">
        <w:trPr>
          <w:trHeight w:val="564"/>
        </w:trPr>
        <w:tc>
          <w:tcPr>
            <w:tcW w:w="3544" w:type="dxa"/>
          </w:tcPr>
          <w:p w14:paraId="678EA661" w14:textId="62397964" w:rsidR="004515AC" w:rsidRPr="00E92A5A" w:rsidRDefault="57954DA8">
            <w:pPr>
              <w:spacing w:after="120"/>
              <w:rPr>
                <w:rFonts w:ascii="Poppins Light" w:hAnsi="Poppins Light" w:cs="Poppins Light"/>
                <w:b/>
                <w:bCs/>
                <w:sz w:val="18"/>
                <w:szCs w:val="18"/>
                <w:lang w:val="fr-FR"/>
              </w:rPr>
            </w:pPr>
            <w:r w:rsidRPr="42521756">
              <w:rPr>
                <w:rFonts w:ascii="Poppins Light" w:hAnsi="Poppins Light" w:cs="Poppins Light"/>
                <w:b/>
                <w:bCs/>
                <w:sz w:val="18"/>
                <w:szCs w:val="18"/>
                <w:lang w:val="fr-FR"/>
              </w:rPr>
              <w:t>Est-ce que vous êtes en train de chercher du financement actuellement ? Si oui, dans quel but ?</w:t>
            </w:r>
            <w:r w:rsidRPr="42521756">
              <w:rPr>
                <w:b/>
                <w:bCs/>
                <w:sz w:val="20"/>
                <w:szCs w:val="20"/>
                <w:lang w:val="fr-FR"/>
              </w:rPr>
              <w:t xml:space="preserve"> </w:t>
            </w:r>
            <w:r w:rsidRPr="42521756">
              <w:rPr>
                <w:rFonts w:ascii="Poppins Light" w:hAnsi="Poppins Light" w:cs="Poppins Light"/>
                <w:i/>
                <w:iCs/>
                <w:sz w:val="18"/>
                <w:szCs w:val="18"/>
                <w:lang w:val="fr-FR"/>
              </w:rPr>
              <w:t>(</w:t>
            </w:r>
            <w:r w:rsidR="3C53F384" w:rsidRPr="42521756">
              <w:rPr>
                <w:rFonts w:ascii="Poppins Light" w:hAnsi="Poppins Light" w:cs="Poppins Light"/>
                <w:i/>
                <w:iCs/>
                <w:sz w:val="18"/>
                <w:szCs w:val="18"/>
                <w:lang w:val="fr-FR"/>
              </w:rPr>
              <w:t>Expansion</w:t>
            </w:r>
            <w:r w:rsidRPr="42521756">
              <w:rPr>
                <w:rFonts w:ascii="Poppins Light" w:hAnsi="Poppins Light" w:cs="Poppins Light"/>
                <w:i/>
                <w:iCs/>
                <w:sz w:val="18"/>
                <w:szCs w:val="18"/>
                <w:lang w:val="fr-FR"/>
              </w:rPr>
              <w:t xml:space="preserve"> de l’entreprise/mise à l’échelle ; projet d’investissement spécifique, autre ; merci de préciser)</w:t>
            </w:r>
          </w:p>
        </w:tc>
        <w:tc>
          <w:tcPr>
            <w:tcW w:w="6379" w:type="dxa"/>
          </w:tcPr>
          <w:p w14:paraId="6691C395" w14:textId="77777777" w:rsidR="004515AC" w:rsidRPr="00E92A5A" w:rsidRDefault="004515AC">
            <w:pPr>
              <w:spacing w:after="120"/>
              <w:rPr>
                <w:rFonts w:ascii="Poppins Light" w:hAnsi="Poppins Light" w:cs="Poppins Light"/>
                <w:sz w:val="18"/>
                <w:szCs w:val="18"/>
                <w:lang w:val="fr-FR"/>
              </w:rPr>
            </w:pPr>
          </w:p>
        </w:tc>
      </w:tr>
      <w:tr w:rsidR="004515AC" w:rsidRPr="006736DB" w14:paraId="5C4A66D1" w14:textId="77777777" w:rsidTr="42521756">
        <w:trPr>
          <w:trHeight w:val="564"/>
        </w:trPr>
        <w:tc>
          <w:tcPr>
            <w:tcW w:w="3544" w:type="dxa"/>
          </w:tcPr>
          <w:p w14:paraId="55D08492" w14:textId="45297BB9" w:rsidR="004515AC" w:rsidRPr="00E92A5A" w:rsidRDefault="000656E6">
            <w:pPr>
              <w:spacing w:after="120"/>
              <w:rPr>
                <w:rFonts w:ascii="Poppins Light" w:hAnsi="Poppins Light" w:cs="Poppins Light"/>
                <w:b/>
                <w:bCs/>
                <w:sz w:val="18"/>
                <w:szCs w:val="18"/>
                <w:lang w:val="fr-FR"/>
              </w:rPr>
            </w:pPr>
            <w:r w:rsidRPr="00E92A5A">
              <w:rPr>
                <w:rFonts w:ascii="Poppins Light" w:hAnsi="Poppins Light" w:cs="Poppins Light"/>
                <w:b/>
                <w:bCs/>
                <w:sz w:val="18"/>
                <w:szCs w:val="18"/>
                <w:lang w:val="fr-FR"/>
              </w:rPr>
              <w:t>Au cas où vous cherchez un financement, quel type de financement cherchez-vous ?</w:t>
            </w:r>
            <w:r w:rsidRPr="000656E6">
              <w:rPr>
                <w:b/>
                <w:bCs/>
                <w:sz w:val="20"/>
                <w:szCs w:val="20"/>
                <w:lang w:val="fr-FR"/>
              </w:rPr>
              <w:t xml:space="preserve"> </w:t>
            </w:r>
          </w:p>
        </w:tc>
        <w:tc>
          <w:tcPr>
            <w:tcW w:w="6379" w:type="dxa"/>
          </w:tcPr>
          <w:p w14:paraId="3B7AB313" w14:textId="36D277C6" w:rsidR="004515AC" w:rsidRPr="000656E6" w:rsidRDefault="004515AC">
            <w:pPr>
              <w:spacing w:after="120"/>
              <w:rPr>
                <w:rFonts w:ascii="Poppins Light" w:hAnsi="Poppins Light" w:cs="Poppins Light"/>
                <w:sz w:val="18"/>
                <w:szCs w:val="18"/>
                <w:lang w:val="fr-FR"/>
              </w:rPr>
            </w:pPr>
            <w:r w:rsidRPr="000656E6">
              <w:rPr>
                <w:rFonts w:ascii="Segoe UI Symbol" w:eastAsia="MS Gothic" w:hAnsi="Segoe UI Symbol" w:cs="Segoe UI Symbol"/>
                <w:sz w:val="18"/>
                <w:szCs w:val="18"/>
                <w:lang w:val="fr-FR"/>
              </w:rPr>
              <w:t>☐</w:t>
            </w:r>
            <w:r w:rsidRPr="000656E6">
              <w:rPr>
                <w:rFonts w:ascii="Poppins Light" w:hAnsi="Poppins Light" w:cs="Poppins Light"/>
                <w:sz w:val="18"/>
                <w:szCs w:val="18"/>
                <w:lang w:val="fr-FR"/>
              </w:rPr>
              <w:t xml:space="preserve"> </w:t>
            </w:r>
            <w:r w:rsidR="000656E6" w:rsidRPr="000656E6">
              <w:rPr>
                <w:rFonts w:ascii="Poppins Light" w:hAnsi="Poppins Light" w:cs="Poppins Light"/>
                <w:sz w:val="18"/>
                <w:szCs w:val="18"/>
                <w:lang w:val="fr-FR"/>
              </w:rPr>
              <w:t>Subvention</w:t>
            </w:r>
            <w:r w:rsidRPr="000656E6">
              <w:rPr>
                <w:rFonts w:ascii="Poppins Light" w:hAnsi="Poppins Light" w:cs="Poppins Light"/>
                <w:sz w:val="18"/>
                <w:szCs w:val="18"/>
                <w:lang w:val="fr-FR"/>
              </w:rPr>
              <w:t>s</w:t>
            </w:r>
          </w:p>
          <w:p w14:paraId="6D34C3A1" w14:textId="77E50410" w:rsidR="004515AC" w:rsidRPr="000656E6" w:rsidRDefault="004515AC">
            <w:pPr>
              <w:spacing w:after="120"/>
              <w:rPr>
                <w:rFonts w:ascii="Poppins Light" w:hAnsi="Poppins Light" w:cs="Poppins Light"/>
                <w:sz w:val="18"/>
                <w:szCs w:val="18"/>
                <w:lang w:val="fr-FR"/>
              </w:rPr>
            </w:pPr>
            <w:r w:rsidRPr="000656E6">
              <w:rPr>
                <w:rFonts w:ascii="Segoe UI Symbol" w:eastAsia="MS Gothic" w:hAnsi="Segoe UI Symbol" w:cs="Segoe UI Symbol"/>
                <w:sz w:val="18"/>
                <w:szCs w:val="18"/>
                <w:lang w:val="fr-FR"/>
              </w:rPr>
              <w:t>☐</w:t>
            </w:r>
            <w:r w:rsidRPr="000656E6">
              <w:rPr>
                <w:rFonts w:ascii="Poppins Light" w:hAnsi="Poppins Light" w:cs="Poppins Light"/>
                <w:sz w:val="18"/>
                <w:szCs w:val="18"/>
                <w:lang w:val="fr-FR"/>
              </w:rPr>
              <w:t xml:space="preserve"> </w:t>
            </w:r>
            <w:r w:rsidR="000656E6" w:rsidRPr="000656E6">
              <w:rPr>
                <w:rFonts w:ascii="Poppins Light" w:hAnsi="Poppins Light" w:cs="Poppins Light"/>
                <w:sz w:val="18"/>
                <w:szCs w:val="18"/>
                <w:lang w:val="fr-FR"/>
              </w:rPr>
              <w:t>Fonds propres</w:t>
            </w:r>
          </w:p>
          <w:p w14:paraId="1C41EEA0" w14:textId="3EE248AA" w:rsidR="004515AC" w:rsidRPr="000656E6" w:rsidRDefault="004515AC">
            <w:pPr>
              <w:spacing w:after="120"/>
              <w:rPr>
                <w:rFonts w:ascii="Poppins Light" w:hAnsi="Poppins Light" w:cs="Poppins Light"/>
                <w:sz w:val="18"/>
                <w:szCs w:val="18"/>
                <w:lang w:val="fr-FR"/>
              </w:rPr>
            </w:pPr>
            <w:r w:rsidRPr="000656E6">
              <w:rPr>
                <w:rFonts w:ascii="Segoe UI Symbol" w:eastAsia="MS Gothic" w:hAnsi="Segoe UI Symbol" w:cs="Segoe UI Symbol"/>
                <w:sz w:val="18"/>
                <w:szCs w:val="18"/>
                <w:lang w:val="fr-FR"/>
              </w:rPr>
              <w:t>☐</w:t>
            </w:r>
            <w:r w:rsidRPr="000656E6">
              <w:rPr>
                <w:rFonts w:ascii="Poppins Light" w:hAnsi="Poppins Light" w:cs="Poppins Light"/>
                <w:sz w:val="18"/>
                <w:szCs w:val="18"/>
                <w:lang w:val="fr-FR"/>
              </w:rPr>
              <w:t xml:space="preserve"> </w:t>
            </w:r>
            <w:r w:rsidR="000656E6" w:rsidRPr="000656E6">
              <w:rPr>
                <w:rFonts w:ascii="Poppins Light" w:hAnsi="Poppins Light" w:cs="Poppins Light"/>
                <w:sz w:val="18"/>
                <w:szCs w:val="18"/>
                <w:lang w:val="fr-FR"/>
              </w:rPr>
              <w:t>Prêts</w:t>
            </w:r>
            <w:r w:rsidRPr="000656E6">
              <w:rPr>
                <w:rFonts w:ascii="Poppins Light" w:hAnsi="Poppins Light" w:cs="Poppins Light"/>
                <w:sz w:val="18"/>
                <w:szCs w:val="18"/>
                <w:lang w:val="fr-FR"/>
              </w:rPr>
              <w:t xml:space="preserve"> (</w:t>
            </w:r>
            <w:r w:rsidR="000656E6" w:rsidRPr="000656E6">
              <w:rPr>
                <w:rFonts w:ascii="Poppins Light" w:hAnsi="Poppins Light" w:cs="Poppins Light"/>
                <w:i/>
                <w:iCs/>
                <w:sz w:val="18"/>
                <w:szCs w:val="18"/>
                <w:lang w:val="fr-FR"/>
              </w:rPr>
              <w:t>crédit à long-terme</w:t>
            </w:r>
            <w:r w:rsidR="0061235C" w:rsidRPr="000656E6">
              <w:rPr>
                <w:rFonts w:ascii="Poppins Light" w:hAnsi="Poppins Light" w:cs="Poppins Light"/>
                <w:i/>
                <w:iCs/>
                <w:sz w:val="18"/>
                <w:szCs w:val="18"/>
                <w:lang w:val="fr-FR"/>
              </w:rPr>
              <w:t xml:space="preserve">, </w:t>
            </w:r>
            <w:r w:rsidR="000656E6" w:rsidRPr="000656E6">
              <w:rPr>
                <w:rFonts w:ascii="Poppins Light" w:hAnsi="Poppins Light" w:cs="Poppins Light"/>
                <w:i/>
                <w:iCs/>
                <w:sz w:val="18"/>
                <w:szCs w:val="18"/>
                <w:lang w:val="fr-FR"/>
              </w:rPr>
              <w:t>fonds de rou</w:t>
            </w:r>
            <w:r w:rsidR="000656E6">
              <w:rPr>
                <w:rFonts w:ascii="Poppins Light" w:hAnsi="Poppins Light" w:cs="Poppins Light"/>
                <w:i/>
                <w:iCs/>
                <w:sz w:val="18"/>
                <w:szCs w:val="18"/>
                <w:lang w:val="fr-FR"/>
              </w:rPr>
              <w:t>lement</w:t>
            </w:r>
            <w:r w:rsidR="0061235C" w:rsidRPr="000656E6">
              <w:rPr>
                <w:rFonts w:ascii="Poppins Light" w:hAnsi="Poppins Light" w:cs="Poppins Light"/>
                <w:i/>
                <w:iCs/>
                <w:sz w:val="18"/>
                <w:szCs w:val="18"/>
                <w:lang w:val="fr-FR"/>
              </w:rPr>
              <w:t xml:space="preserve">, </w:t>
            </w:r>
            <w:r w:rsidR="000656E6">
              <w:rPr>
                <w:rFonts w:ascii="Poppins Light" w:hAnsi="Poppins Light" w:cs="Poppins Light"/>
                <w:i/>
                <w:iCs/>
                <w:sz w:val="18"/>
                <w:szCs w:val="18"/>
                <w:lang w:val="fr-FR"/>
              </w:rPr>
              <w:t>autre</w:t>
            </w:r>
            <w:r w:rsidRPr="000656E6">
              <w:rPr>
                <w:rFonts w:ascii="Poppins Light" w:hAnsi="Poppins Light" w:cs="Poppins Light"/>
                <w:sz w:val="18"/>
                <w:szCs w:val="18"/>
                <w:lang w:val="fr-FR"/>
              </w:rPr>
              <w:t>)</w:t>
            </w:r>
          </w:p>
          <w:p w14:paraId="286C42C6" w14:textId="39C3FE4D" w:rsidR="004515AC" w:rsidRPr="002D387F" w:rsidRDefault="004515AC">
            <w:pPr>
              <w:spacing w:after="120"/>
              <w:rPr>
                <w:rFonts w:ascii="Poppins Light" w:hAnsi="Poppins Light" w:cs="Poppins Light"/>
                <w:sz w:val="18"/>
                <w:szCs w:val="18"/>
                <w:lang w:val="fr-FR"/>
              </w:rPr>
            </w:pPr>
            <w:r w:rsidRPr="002D387F">
              <w:rPr>
                <w:rFonts w:ascii="Segoe UI Symbol" w:eastAsia="MS Gothic" w:hAnsi="Segoe UI Symbol" w:cs="Segoe UI Symbol"/>
                <w:sz w:val="18"/>
                <w:szCs w:val="18"/>
              </w:rPr>
              <w:t>☐</w:t>
            </w:r>
            <w:r w:rsidRPr="002D387F">
              <w:rPr>
                <w:rFonts w:ascii="Poppins Light" w:hAnsi="Poppins Light" w:cs="Poppins Light"/>
                <w:sz w:val="18"/>
                <w:szCs w:val="18"/>
              </w:rPr>
              <w:t xml:space="preserve"> </w:t>
            </w:r>
            <w:proofErr w:type="spellStart"/>
            <w:r w:rsidR="000656E6">
              <w:rPr>
                <w:rFonts w:ascii="Poppins Light" w:hAnsi="Poppins Light" w:cs="Poppins Light"/>
                <w:sz w:val="18"/>
                <w:szCs w:val="18"/>
              </w:rPr>
              <w:t>Autre</w:t>
            </w:r>
            <w:proofErr w:type="spellEnd"/>
            <w:r w:rsidRPr="002D387F">
              <w:rPr>
                <w:rFonts w:ascii="Poppins Light" w:hAnsi="Poppins Light" w:cs="Poppins Light"/>
                <w:sz w:val="18"/>
                <w:szCs w:val="18"/>
              </w:rPr>
              <w:t xml:space="preserve"> (</w:t>
            </w:r>
            <w:r w:rsidR="000656E6">
              <w:rPr>
                <w:rFonts w:ascii="Poppins Light" w:hAnsi="Poppins Light" w:cs="Poppins Light"/>
                <w:i/>
                <w:iCs/>
                <w:sz w:val="18"/>
                <w:szCs w:val="18"/>
                <w:lang w:val="fr-FR"/>
              </w:rPr>
              <w:t>merci de préciser</w:t>
            </w:r>
            <w:r w:rsidRPr="002D387F">
              <w:rPr>
                <w:rFonts w:ascii="Poppins Light" w:hAnsi="Poppins Light" w:cs="Poppins Light"/>
                <w:sz w:val="18"/>
                <w:szCs w:val="18"/>
              </w:rPr>
              <w:t>)</w:t>
            </w:r>
          </w:p>
        </w:tc>
      </w:tr>
    </w:tbl>
    <w:p w14:paraId="2D57454E" w14:textId="77777777" w:rsidR="004515AC" w:rsidRDefault="004515AC" w:rsidP="004515AC">
      <w:pPr>
        <w:ind w:left="360"/>
        <w:jc w:val="both"/>
        <w:rPr>
          <w:b/>
          <w:bCs/>
          <w:lang w:val="fr-FR"/>
        </w:rPr>
      </w:pPr>
    </w:p>
    <w:p w14:paraId="080A91F6" w14:textId="41E91406" w:rsidR="004515AC" w:rsidRPr="007A7E96" w:rsidRDefault="004515AC" w:rsidP="004515AC">
      <w:pPr>
        <w:pStyle w:val="ListParagraph"/>
        <w:numPr>
          <w:ilvl w:val="0"/>
          <w:numId w:val="4"/>
        </w:numPr>
        <w:spacing w:after="200" w:line="276" w:lineRule="auto"/>
        <w:ind w:left="284" w:hanging="284"/>
        <w:jc w:val="both"/>
        <w:rPr>
          <w:rFonts w:ascii="Poppins Light" w:hAnsi="Poppins Light" w:cs="Poppins Light"/>
          <w:b/>
          <w:bCs/>
          <w:sz w:val="22"/>
          <w:szCs w:val="22"/>
        </w:rPr>
      </w:pPr>
      <w:proofErr w:type="spellStart"/>
      <w:r w:rsidRPr="007A7E96">
        <w:rPr>
          <w:rFonts w:ascii="Poppins Light" w:hAnsi="Poppins Light" w:cs="Poppins Light"/>
          <w:b/>
          <w:bCs/>
          <w:sz w:val="22"/>
          <w:szCs w:val="22"/>
        </w:rPr>
        <w:t>Description</w:t>
      </w:r>
      <w:proofErr w:type="spellEnd"/>
      <w:r w:rsidRPr="007A7E96">
        <w:rPr>
          <w:rFonts w:ascii="Poppins Light" w:hAnsi="Poppins Light" w:cs="Poppins Light"/>
          <w:b/>
          <w:bCs/>
          <w:sz w:val="22"/>
          <w:szCs w:val="22"/>
        </w:rPr>
        <w:t xml:space="preserve"> </w:t>
      </w:r>
      <w:r w:rsidR="00F62977">
        <w:rPr>
          <w:rFonts w:ascii="Poppins Light" w:hAnsi="Poppins Light" w:cs="Poppins Light"/>
          <w:b/>
          <w:bCs/>
          <w:sz w:val="22"/>
          <w:szCs w:val="22"/>
        </w:rPr>
        <w:t xml:space="preserve">de </w:t>
      </w:r>
      <w:proofErr w:type="spellStart"/>
      <w:r w:rsidR="00F62977">
        <w:rPr>
          <w:rFonts w:ascii="Poppins Light" w:hAnsi="Poppins Light" w:cs="Poppins Light"/>
          <w:b/>
          <w:bCs/>
          <w:sz w:val="22"/>
          <w:szCs w:val="22"/>
        </w:rPr>
        <w:t>votre</w:t>
      </w:r>
      <w:proofErr w:type="spellEnd"/>
      <w:r w:rsidR="00F62977">
        <w:rPr>
          <w:rFonts w:ascii="Poppins Light" w:hAnsi="Poppins Light" w:cs="Poppins Light"/>
          <w:b/>
          <w:bCs/>
          <w:sz w:val="22"/>
          <w:szCs w:val="22"/>
        </w:rPr>
        <w:t xml:space="preserve"> </w:t>
      </w:r>
      <w:proofErr w:type="spellStart"/>
      <w:r w:rsidR="00F62977">
        <w:rPr>
          <w:rFonts w:ascii="Poppins Light" w:hAnsi="Poppins Light" w:cs="Poppins Light"/>
          <w:b/>
          <w:bCs/>
          <w:sz w:val="22"/>
          <w:szCs w:val="22"/>
        </w:rPr>
        <w:t>entreprise</w:t>
      </w:r>
      <w:proofErr w:type="spellEnd"/>
    </w:p>
    <w:tbl>
      <w:tblPr>
        <w:tblStyle w:val="TableGrid"/>
        <w:tblW w:w="9923" w:type="dxa"/>
        <w:tblInd w:w="-147" w:type="dxa"/>
        <w:tblLayout w:type="fixed"/>
        <w:tblLook w:val="04A0" w:firstRow="1" w:lastRow="0" w:firstColumn="1" w:lastColumn="0" w:noHBand="0" w:noVBand="1"/>
      </w:tblPr>
      <w:tblGrid>
        <w:gridCol w:w="9923"/>
      </w:tblGrid>
      <w:tr w:rsidR="004515AC" w:rsidRPr="006F436B" w14:paraId="775D780F" w14:textId="77777777" w:rsidTr="42521756">
        <w:trPr>
          <w:trHeight w:val="717"/>
        </w:trPr>
        <w:tc>
          <w:tcPr>
            <w:tcW w:w="9923" w:type="dxa"/>
          </w:tcPr>
          <w:p w14:paraId="188E4EEE" w14:textId="4428FCDD" w:rsidR="004515AC" w:rsidRPr="008B0B6B" w:rsidRDefault="004515AC">
            <w:pPr>
              <w:spacing w:after="120"/>
              <w:rPr>
                <w:rFonts w:ascii="Poppins Light" w:hAnsi="Poppins Light" w:cs="Poppins Light"/>
                <w:b/>
                <w:bCs/>
                <w:sz w:val="18"/>
                <w:szCs w:val="18"/>
                <w:lang w:val="fr-FR"/>
              </w:rPr>
            </w:pPr>
            <w:r w:rsidRPr="008B0B6B">
              <w:rPr>
                <w:rFonts w:ascii="Poppins Light" w:hAnsi="Poppins Light" w:cs="Poppins Light"/>
                <w:b/>
                <w:bCs/>
                <w:sz w:val="18"/>
                <w:szCs w:val="18"/>
                <w:lang w:val="fr-FR"/>
              </w:rPr>
              <w:t xml:space="preserve">2.1 Description </w:t>
            </w:r>
            <w:r w:rsidR="008B0B6B" w:rsidRPr="008B0B6B">
              <w:rPr>
                <w:rFonts w:ascii="Poppins Light" w:hAnsi="Poppins Light" w:cs="Poppins Light"/>
                <w:b/>
                <w:bCs/>
                <w:sz w:val="18"/>
                <w:szCs w:val="18"/>
                <w:lang w:val="fr-FR"/>
              </w:rPr>
              <w:t xml:space="preserve">de </w:t>
            </w:r>
            <w:r w:rsidR="008B0B6B">
              <w:rPr>
                <w:rFonts w:ascii="Poppins Light" w:hAnsi="Poppins Light" w:cs="Poppins Light"/>
                <w:b/>
                <w:bCs/>
                <w:sz w:val="18"/>
                <w:szCs w:val="18"/>
                <w:lang w:val="fr-FR"/>
              </w:rPr>
              <w:t>l’</w:t>
            </w:r>
            <w:r w:rsidR="008B0B6B" w:rsidRPr="008B0B6B">
              <w:rPr>
                <w:rFonts w:ascii="Poppins Light" w:hAnsi="Poppins Light" w:cs="Poppins Light"/>
                <w:b/>
                <w:bCs/>
                <w:sz w:val="18"/>
                <w:szCs w:val="18"/>
                <w:lang w:val="fr-FR"/>
              </w:rPr>
              <w:t>entreprise</w:t>
            </w:r>
            <w:r w:rsidR="00824775" w:rsidRPr="008B0B6B">
              <w:rPr>
                <w:rFonts w:ascii="Poppins Light" w:hAnsi="Poppins Light" w:cs="Poppins Light"/>
                <w:sz w:val="18"/>
                <w:szCs w:val="18"/>
                <w:lang w:val="fr-FR"/>
              </w:rPr>
              <w:t xml:space="preserve"> </w:t>
            </w:r>
            <w:r w:rsidRPr="008B0B6B">
              <w:rPr>
                <w:rFonts w:ascii="Poppins Light" w:hAnsi="Poppins Light" w:cs="Poppins Light"/>
                <w:sz w:val="18"/>
                <w:szCs w:val="18"/>
                <w:lang w:val="fr-FR"/>
              </w:rPr>
              <w:t>(</w:t>
            </w:r>
            <w:r w:rsidRPr="008B0B6B">
              <w:rPr>
                <w:rFonts w:ascii="Poppins Light" w:hAnsi="Poppins Light" w:cs="Poppins Light"/>
                <w:i/>
                <w:iCs/>
                <w:sz w:val="18"/>
                <w:szCs w:val="18"/>
                <w:lang w:val="fr-FR"/>
              </w:rPr>
              <w:t xml:space="preserve">max. </w:t>
            </w:r>
            <w:r w:rsidR="000047E7" w:rsidRPr="008B0B6B">
              <w:rPr>
                <w:rFonts w:ascii="Poppins Light" w:hAnsi="Poppins Light" w:cs="Poppins Light"/>
                <w:i/>
                <w:iCs/>
                <w:sz w:val="18"/>
                <w:szCs w:val="18"/>
                <w:lang w:val="fr-FR"/>
              </w:rPr>
              <w:t>2</w:t>
            </w:r>
            <w:r w:rsidRPr="008B0B6B">
              <w:rPr>
                <w:rFonts w:ascii="Poppins Light" w:hAnsi="Poppins Light" w:cs="Poppins Light"/>
                <w:i/>
                <w:iCs/>
                <w:sz w:val="18"/>
                <w:szCs w:val="18"/>
                <w:lang w:val="fr-FR"/>
              </w:rPr>
              <w:t xml:space="preserve"> page</w:t>
            </w:r>
            <w:r w:rsidR="000047E7" w:rsidRPr="008B0B6B">
              <w:rPr>
                <w:rFonts w:ascii="Poppins Light" w:hAnsi="Poppins Light" w:cs="Poppins Light"/>
                <w:i/>
                <w:iCs/>
                <w:sz w:val="18"/>
                <w:szCs w:val="18"/>
                <w:lang w:val="fr-FR"/>
              </w:rPr>
              <w:t>s</w:t>
            </w:r>
            <w:r w:rsidRPr="008B0B6B">
              <w:rPr>
                <w:rFonts w:ascii="Poppins Light" w:hAnsi="Poppins Light" w:cs="Poppins Light"/>
                <w:sz w:val="18"/>
                <w:szCs w:val="18"/>
                <w:lang w:val="fr-FR"/>
              </w:rPr>
              <w:t>)</w:t>
            </w:r>
            <w:r w:rsidRPr="008B0B6B">
              <w:rPr>
                <w:rFonts w:ascii="Poppins Light" w:hAnsi="Poppins Light" w:cs="Poppins Light"/>
                <w:b/>
                <w:bCs/>
                <w:sz w:val="18"/>
                <w:szCs w:val="18"/>
                <w:lang w:val="fr-FR"/>
              </w:rPr>
              <w:t xml:space="preserve"> </w:t>
            </w:r>
          </w:p>
          <w:p w14:paraId="2676BBA8" w14:textId="57DF88A5" w:rsidR="004515AC" w:rsidRPr="004860A5" w:rsidRDefault="008B0B6B">
            <w:pPr>
              <w:spacing w:after="120"/>
              <w:rPr>
                <w:rFonts w:ascii="Poppins Light" w:hAnsi="Poppins Light" w:cs="Poppins Light"/>
                <w:b/>
                <w:bCs/>
                <w:sz w:val="18"/>
                <w:szCs w:val="18"/>
                <w:lang w:val="fr-FR"/>
              </w:rPr>
            </w:pPr>
            <w:r w:rsidRPr="004860A5">
              <w:rPr>
                <w:rFonts w:ascii="Poppins Light" w:hAnsi="Poppins Light" w:cs="Poppins Light"/>
                <w:b/>
                <w:bCs/>
                <w:sz w:val="18"/>
                <w:szCs w:val="18"/>
                <w:lang w:val="fr-FR"/>
              </w:rPr>
              <w:t>V</w:t>
            </w:r>
            <w:r w:rsidR="004515AC" w:rsidRPr="004860A5">
              <w:rPr>
                <w:rFonts w:ascii="Poppins Light" w:hAnsi="Poppins Light" w:cs="Poppins Light"/>
                <w:b/>
                <w:bCs/>
                <w:sz w:val="18"/>
                <w:szCs w:val="18"/>
                <w:lang w:val="fr-FR"/>
              </w:rPr>
              <w:t>ision</w:t>
            </w:r>
            <w:r w:rsidRPr="004860A5">
              <w:rPr>
                <w:rFonts w:ascii="Poppins Light" w:hAnsi="Poppins Light" w:cs="Poppins Light"/>
                <w:b/>
                <w:bCs/>
                <w:sz w:val="18"/>
                <w:szCs w:val="18"/>
                <w:lang w:val="fr-FR"/>
              </w:rPr>
              <w:t xml:space="preserve"> stratégique</w:t>
            </w:r>
          </w:p>
          <w:p w14:paraId="3409E28A" w14:textId="7A932C3D" w:rsidR="004515AC" w:rsidRPr="004860A5" w:rsidRDefault="004515AC">
            <w:pPr>
              <w:spacing w:after="120"/>
              <w:rPr>
                <w:rFonts w:ascii="Poppins Light" w:hAnsi="Poppins Light" w:cs="Poppins Light"/>
                <w:sz w:val="18"/>
                <w:szCs w:val="18"/>
                <w:lang w:val="fr-FR"/>
              </w:rPr>
            </w:pPr>
          </w:p>
          <w:p w14:paraId="15F896D0" w14:textId="77A5726D" w:rsidR="004860A5" w:rsidRPr="004860A5" w:rsidRDefault="004860A5" w:rsidP="004860A5">
            <w:pPr>
              <w:spacing w:after="120"/>
              <w:rPr>
                <w:rFonts w:ascii="Poppins Light" w:hAnsi="Poppins Light" w:cs="Poppins Light"/>
                <w:b/>
                <w:bCs/>
                <w:sz w:val="18"/>
                <w:szCs w:val="18"/>
                <w:lang w:val="fr-FR"/>
              </w:rPr>
            </w:pPr>
            <w:r>
              <w:rPr>
                <w:rFonts w:ascii="Poppins Light" w:hAnsi="Poppins Light" w:cs="Poppins Light"/>
                <w:b/>
                <w:bCs/>
                <w:sz w:val="18"/>
                <w:szCs w:val="18"/>
                <w:lang w:val="fr-FR"/>
              </w:rPr>
              <w:t>Votre o</w:t>
            </w:r>
            <w:r w:rsidRPr="004860A5">
              <w:rPr>
                <w:rFonts w:ascii="Poppins Light" w:hAnsi="Poppins Light" w:cs="Poppins Light"/>
                <w:b/>
                <w:bCs/>
                <w:sz w:val="18"/>
                <w:szCs w:val="18"/>
                <w:lang w:val="fr-FR"/>
              </w:rPr>
              <w:t>ffre de produits et services énergétiques</w:t>
            </w:r>
          </w:p>
          <w:p w14:paraId="7A449F0C" w14:textId="612CFD26" w:rsidR="004515AC" w:rsidRPr="004860A5" w:rsidRDefault="004515AC">
            <w:pPr>
              <w:spacing w:after="120"/>
              <w:rPr>
                <w:rFonts w:ascii="Poppins Light" w:hAnsi="Poppins Light" w:cs="Poppins Light"/>
                <w:b/>
                <w:bCs/>
                <w:sz w:val="18"/>
                <w:szCs w:val="18"/>
                <w:lang w:val="fr-FR"/>
              </w:rPr>
            </w:pPr>
          </w:p>
          <w:p w14:paraId="3596842C" w14:textId="77777777" w:rsidR="004515AC" w:rsidRPr="004860A5" w:rsidRDefault="004515AC">
            <w:pPr>
              <w:spacing w:after="120"/>
              <w:rPr>
                <w:rFonts w:ascii="Poppins Light" w:hAnsi="Poppins Light" w:cs="Poppins Light"/>
                <w:sz w:val="18"/>
                <w:szCs w:val="18"/>
                <w:lang w:val="fr-FR"/>
              </w:rPr>
            </w:pPr>
          </w:p>
          <w:p w14:paraId="6A596CB7" w14:textId="627A7465" w:rsidR="004515AC" w:rsidRPr="006D7664" w:rsidRDefault="004860A5">
            <w:pPr>
              <w:spacing w:after="120"/>
              <w:rPr>
                <w:rFonts w:ascii="Poppins Light" w:hAnsi="Poppins Light" w:cs="Poppins Light"/>
                <w:b/>
                <w:bCs/>
                <w:sz w:val="18"/>
                <w:szCs w:val="18"/>
                <w:lang w:val="en-GB"/>
              </w:rPr>
            </w:pPr>
            <w:r>
              <w:rPr>
                <w:rFonts w:ascii="Poppins Light" w:hAnsi="Poppins Light" w:cs="Poppins Light"/>
                <w:b/>
                <w:bCs/>
                <w:sz w:val="18"/>
                <w:szCs w:val="18"/>
                <w:lang w:val="en-GB"/>
              </w:rPr>
              <w:lastRenderedPageBreak/>
              <w:t>Client</w:t>
            </w:r>
            <w:r w:rsidR="00A54EB2" w:rsidRPr="006D7664">
              <w:rPr>
                <w:rFonts w:ascii="Poppins Light" w:hAnsi="Poppins Light" w:cs="Poppins Light"/>
                <w:b/>
                <w:bCs/>
                <w:sz w:val="18"/>
                <w:szCs w:val="18"/>
                <w:lang w:val="en-GB"/>
              </w:rPr>
              <w:t>s</w:t>
            </w:r>
            <w:r>
              <w:rPr>
                <w:rFonts w:ascii="Poppins Light" w:hAnsi="Poppins Light" w:cs="Poppins Light"/>
                <w:b/>
                <w:bCs/>
                <w:sz w:val="18"/>
                <w:szCs w:val="18"/>
                <w:lang w:val="en-GB"/>
              </w:rPr>
              <w:t xml:space="preserve"> </w:t>
            </w:r>
            <w:proofErr w:type="spellStart"/>
            <w:r>
              <w:rPr>
                <w:rFonts w:ascii="Poppins Light" w:hAnsi="Poppins Light" w:cs="Poppins Light"/>
                <w:b/>
                <w:bCs/>
                <w:sz w:val="18"/>
                <w:szCs w:val="18"/>
                <w:lang w:val="en-GB"/>
              </w:rPr>
              <w:t>cibles</w:t>
            </w:r>
            <w:proofErr w:type="spellEnd"/>
          </w:p>
          <w:p w14:paraId="03AC956E" w14:textId="77777777" w:rsidR="004515AC" w:rsidRPr="006D7664" w:rsidRDefault="004515AC">
            <w:pPr>
              <w:spacing w:after="120"/>
              <w:rPr>
                <w:rFonts w:ascii="Poppins Light" w:hAnsi="Poppins Light" w:cs="Poppins Light"/>
                <w:sz w:val="18"/>
                <w:szCs w:val="18"/>
                <w:lang w:val="en-GB"/>
              </w:rPr>
            </w:pPr>
          </w:p>
          <w:p w14:paraId="0EED547C" w14:textId="795191BE" w:rsidR="004515AC" w:rsidRPr="004D4E05" w:rsidRDefault="004860A5">
            <w:pPr>
              <w:spacing w:after="120"/>
              <w:rPr>
                <w:rFonts w:ascii="Poppins Light" w:hAnsi="Poppins Light" w:cs="Poppins Light"/>
                <w:b/>
                <w:bCs/>
                <w:sz w:val="18"/>
                <w:szCs w:val="18"/>
                <w:lang w:val="en-GB"/>
              </w:rPr>
            </w:pPr>
            <w:proofErr w:type="spellStart"/>
            <w:r>
              <w:rPr>
                <w:rFonts w:ascii="Poppins Light" w:hAnsi="Poppins Light" w:cs="Poppins Light"/>
                <w:b/>
                <w:bCs/>
                <w:sz w:val="18"/>
                <w:szCs w:val="18"/>
                <w:lang w:val="en-GB"/>
              </w:rPr>
              <w:t>M</w:t>
            </w:r>
            <w:r w:rsidR="00A54EB2" w:rsidRPr="004D4E05">
              <w:rPr>
                <w:rFonts w:ascii="Poppins Light" w:hAnsi="Poppins Light" w:cs="Poppins Light"/>
                <w:b/>
                <w:bCs/>
                <w:sz w:val="18"/>
                <w:szCs w:val="18"/>
                <w:lang w:val="en-GB"/>
              </w:rPr>
              <w:t>od</w:t>
            </w:r>
            <w:r>
              <w:rPr>
                <w:rFonts w:ascii="Poppins Light" w:hAnsi="Poppins Light" w:cs="Poppins Light"/>
                <w:b/>
                <w:bCs/>
                <w:sz w:val="18"/>
                <w:szCs w:val="18"/>
                <w:lang w:val="en-GB"/>
              </w:rPr>
              <w:t>èl</w:t>
            </w:r>
            <w:r w:rsidR="00A54EB2" w:rsidRPr="004D4E05">
              <w:rPr>
                <w:rFonts w:ascii="Poppins Light" w:hAnsi="Poppins Light" w:cs="Poppins Light"/>
                <w:b/>
                <w:bCs/>
                <w:sz w:val="18"/>
                <w:szCs w:val="18"/>
                <w:lang w:val="en-GB"/>
              </w:rPr>
              <w:t>e</w:t>
            </w:r>
            <w:proofErr w:type="spellEnd"/>
            <w:r>
              <w:rPr>
                <w:rFonts w:ascii="Poppins Light" w:hAnsi="Poppins Light" w:cs="Poppins Light"/>
                <w:b/>
                <w:bCs/>
                <w:sz w:val="18"/>
                <w:szCs w:val="18"/>
                <w:lang w:val="en-GB"/>
              </w:rPr>
              <w:t xml:space="preserve"> d’affaires</w:t>
            </w:r>
          </w:p>
          <w:p w14:paraId="41CEE360" w14:textId="77777777" w:rsidR="004515AC" w:rsidRPr="004D4E05" w:rsidRDefault="004515AC">
            <w:pPr>
              <w:spacing w:after="120"/>
              <w:rPr>
                <w:rFonts w:ascii="Poppins Light" w:hAnsi="Poppins Light" w:cs="Poppins Light"/>
                <w:sz w:val="18"/>
                <w:szCs w:val="18"/>
                <w:lang w:val="en-GB"/>
              </w:rPr>
            </w:pPr>
          </w:p>
          <w:p w14:paraId="38F5BAE8" w14:textId="4629E7CF" w:rsidR="004515AC" w:rsidRPr="004D4E05" w:rsidRDefault="004860A5">
            <w:pPr>
              <w:spacing w:after="120"/>
              <w:rPr>
                <w:rFonts w:ascii="Poppins Light" w:hAnsi="Poppins Light" w:cs="Poppins Light"/>
                <w:b/>
                <w:bCs/>
                <w:sz w:val="18"/>
                <w:szCs w:val="18"/>
                <w:lang w:val="en-GB"/>
              </w:rPr>
            </w:pPr>
            <w:proofErr w:type="spellStart"/>
            <w:r>
              <w:rPr>
                <w:rFonts w:ascii="Poppins Light" w:hAnsi="Poppins Light" w:cs="Poppins Light"/>
                <w:b/>
                <w:bCs/>
                <w:sz w:val="18"/>
                <w:szCs w:val="18"/>
                <w:lang w:val="en-GB"/>
              </w:rPr>
              <w:t>Ré</w:t>
            </w:r>
            <w:r w:rsidR="004515AC" w:rsidRPr="004D4E05">
              <w:rPr>
                <w:rFonts w:ascii="Poppins Light" w:hAnsi="Poppins Light" w:cs="Poppins Light"/>
                <w:b/>
                <w:bCs/>
                <w:sz w:val="18"/>
                <w:szCs w:val="18"/>
                <w:lang w:val="en-GB"/>
              </w:rPr>
              <w:t>f</w:t>
            </w:r>
            <w:r>
              <w:rPr>
                <w:rFonts w:ascii="Poppins Light" w:hAnsi="Poppins Light" w:cs="Poppins Light"/>
                <w:b/>
                <w:bCs/>
                <w:sz w:val="18"/>
                <w:szCs w:val="18"/>
                <w:lang w:val="en-GB"/>
              </w:rPr>
              <w:t>é</w:t>
            </w:r>
            <w:r w:rsidR="004515AC" w:rsidRPr="004D4E05">
              <w:rPr>
                <w:rFonts w:ascii="Poppins Light" w:hAnsi="Poppins Light" w:cs="Poppins Light"/>
                <w:b/>
                <w:bCs/>
                <w:sz w:val="18"/>
                <w:szCs w:val="18"/>
                <w:lang w:val="en-GB"/>
              </w:rPr>
              <w:t>rences</w:t>
            </w:r>
            <w:proofErr w:type="spellEnd"/>
            <w:r w:rsidR="004515AC" w:rsidRPr="004D4E05">
              <w:rPr>
                <w:rFonts w:ascii="Poppins Light" w:hAnsi="Poppins Light" w:cs="Poppins Light"/>
                <w:b/>
                <w:bCs/>
                <w:sz w:val="18"/>
                <w:szCs w:val="18"/>
                <w:lang w:val="en-GB"/>
              </w:rPr>
              <w:t xml:space="preserve"> </w:t>
            </w:r>
          </w:p>
          <w:p w14:paraId="461038BD" w14:textId="77777777" w:rsidR="004515AC" w:rsidRPr="004D4E05" w:rsidRDefault="004515AC">
            <w:pPr>
              <w:spacing w:after="120"/>
              <w:rPr>
                <w:sz w:val="20"/>
                <w:szCs w:val="20"/>
                <w:lang w:val="en-GB"/>
              </w:rPr>
            </w:pPr>
          </w:p>
        </w:tc>
      </w:tr>
      <w:tr w:rsidR="004515AC" w:rsidRPr="006F436B" w14:paraId="392BC539" w14:textId="77777777" w:rsidTr="42521756">
        <w:tc>
          <w:tcPr>
            <w:tcW w:w="9923" w:type="dxa"/>
          </w:tcPr>
          <w:p w14:paraId="57D3C9A4" w14:textId="4BA09E7C" w:rsidR="004515AC" w:rsidRPr="004860A5" w:rsidRDefault="004515AC">
            <w:pPr>
              <w:spacing w:after="120"/>
              <w:rPr>
                <w:rFonts w:ascii="Poppins Light" w:hAnsi="Poppins Light" w:cs="Poppins Light"/>
                <w:sz w:val="18"/>
                <w:szCs w:val="18"/>
                <w:lang w:val="fr-FR"/>
              </w:rPr>
            </w:pPr>
            <w:r w:rsidRPr="004860A5">
              <w:rPr>
                <w:rFonts w:ascii="Poppins Light" w:hAnsi="Poppins Light" w:cs="Poppins Light"/>
                <w:b/>
                <w:bCs/>
                <w:sz w:val="18"/>
                <w:szCs w:val="18"/>
                <w:lang w:val="fr-FR"/>
              </w:rPr>
              <w:t xml:space="preserve">2.2 Organisation </w:t>
            </w:r>
            <w:r w:rsidR="004860A5" w:rsidRPr="004860A5">
              <w:rPr>
                <w:rFonts w:ascii="Poppins Light" w:hAnsi="Poppins Light" w:cs="Poppins Light"/>
                <w:b/>
                <w:bCs/>
                <w:sz w:val="18"/>
                <w:szCs w:val="18"/>
                <w:lang w:val="fr-FR"/>
              </w:rPr>
              <w:t>et</w:t>
            </w:r>
            <w:r w:rsidRPr="004860A5">
              <w:rPr>
                <w:rFonts w:ascii="Poppins Light" w:hAnsi="Poppins Light" w:cs="Poppins Light"/>
                <w:b/>
                <w:bCs/>
                <w:sz w:val="18"/>
                <w:szCs w:val="18"/>
                <w:lang w:val="fr-FR"/>
              </w:rPr>
              <w:t xml:space="preserve"> management</w:t>
            </w:r>
            <w:r w:rsidR="004D4E05" w:rsidRPr="004860A5">
              <w:rPr>
                <w:rFonts w:ascii="Poppins Light" w:hAnsi="Poppins Light" w:cs="Poppins Light"/>
                <w:b/>
                <w:bCs/>
                <w:sz w:val="18"/>
                <w:szCs w:val="18"/>
                <w:lang w:val="fr-FR"/>
              </w:rPr>
              <w:t xml:space="preserve"> </w:t>
            </w:r>
            <w:r w:rsidRPr="004860A5">
              <w:rPr>
                <w:rFonts w:ascii="Poppins Light" w:hAnsi="Poppins Light" w:cs="Poppins Light"/>
                <w:sz w:val="18"/>
                <w:szCs w:val="18"/>
                <w:lang w:val="fr-FR"/>
              </w:rPr>
              <w:t>(</w:t>
            </w:r>
            <w:r w:rsidRPr="004860A5">
              <w:rPr>
                <w:rFonts w:ascii="Poppins Light" w:hAnsi="Poppins Light" w:cs="Poppins Light"/>
                <w:i/>
                <w:iCs/>
                <w:sz w:val="18"/>
                <w:szCs w:val="18"/>
                <w:lang w:val="fr-FR"/>
              </w:rPr>
              <w:t>max. 1 page</w:t>
            </w:r>
            <w:r w:rsidRPr="004860A5">
              <w:rPr>
                <w:rFonts w:ascii="Poppins Light" w:hAnsi="Poppins Light" w:cs="Poppins Light"/>
                <w:sz w:val="18"/>
                <w:szCs w:val="18"/>
                <w:lang w:val="fr-FR"/>
              </w:rPr>
              <w:t>)</w:t>
            </w:r>
          </w:p>
          <w:p w14:paraId="72EB6B85" w14:textId="7588B765" w:rsidR="004515AC" w:rsidRPr="004860A5" w:rsidRDefault="004515AC">
            <w:pPr>
              <w:spacing w:after="120"/>
              <w:rPr>
                <w:rFonts w:ascii="Poppins Light" w:hAnsi="Poppins Light" w:cs="Poppins Light"/>
                <w:sz w:val="18"/>
                <w:szCs w:val="18"/>
                <w:lang w:val="fr-FR"/>
              </w:rPr>
            </w:pPr>
            <w:r w:rsidRPr="004860A5">
              <w:rPr>
                <w:rFonts w:ascii="Poppins Light" w:hAnsi="Poppins Light" w:cs="Poppins Light"/>
                <w:b/>
                <w:bCs/>
                <w:sz w:val="18"/>
                <w:szCs w:val="18"/>
                <w:lang w:val="fr-FR"/>
              </w:rPr>
              <w:t xml:space="preserve">Composition </w:t>
            </w:r>
            <w:r w:rsidR="004860A5" w:rsidRPr="004860A5">
              <w:rPr>
                <w:rFonts w:ascii="Poppins Light" w:hAnsi="Poppins Light" w:cs="Poppins Light"/>
                <w:b/>
                <w:bCs/>
                <w:sz w:val="18"/>
                <w:szCs w:val="18"/>
                <w:lang w:val="fr-FR"/>
              </w:rPr>
              <w:t>et</w:t>
            </w:r>
            <w:r w:rsidRPr="004860A5">
              <w:rPr>
                <w:rFonts w:ascii="Poppins Light" w:hAnsi="Poppins Light" w:cs="Poppins Light"/>
                <w:b/>
                <w:bCs/>
                <w:sz w:val="18"/>
                <w:szCs w:val="18"/>
                <w:lang w:val="fr-FR"/>
              </w:rPr>
              <w:t xml:space="preserve"> exp</w:t>
            </w:r>
            <w:r w:rsidR="004860A5" w:rsidRPr="004860A5">
              <w:rPr>
                <w:rFonts w:ascii="Poppins Light" w:hAnsi="Poppins Light" w:cs="Poppins Light"/>
                <w:b/>
                <w:bCs/>
                <w:sz w:val="18"/>
                <w:szCs w:val="18"/>
                <w:lang w:val="fr-FR"/>
              </w:rPr>
              <w:t>é</w:t>
            </w:r>
            <w:r w:rsidRPr="004860A5">
              <w:rPr>
                <w:rFonts w:ascii="Poppins Light" w:hAnsi="Poppins Light" w:cs="Poppins Light"/>
                <w:b/>
                <w:bCs/>
                <w:sz w:val="18"/>
                <w:szCs w:val="18"/>
                <w:lang w:val="fr-FR"/>
              </w:rPr>
              <w:t xml:space="preserve">rience </w:t>
            </w:r>
            <w:r w:rsidR="004860A5" w:rsidRPr="004860A5">
              <w:rPr>
                <w:rFonts w:ascii="Poppins Light" w:hAnsi="Poppins Light" w:cs="Poppins Light"/>
                <w:b/>
                <w:bCs/>
                <w:sz w:val="18"/>
                <w:szCs w:val="18"/>
                <w:lang w:val="fr-FR"/>
              </w:rPr>
              <w:t>des cadres</w:t>
            </w:r>
          </w:p>
          <w:p w14:paraId="4C88D071" w14:textId="77777777" w:rsidR="004515AC" w:rsidRPr="004860A5" w:rsidRDefault="004515AC">
            <w:pPr>
              <w:spacing w:after="120"/>
              <w:rPr>
                <w:rFonts w:ascii="Poppins Light" w:hAnsi="Poppins Light" w:cs="Poppins Light"/>
                <w:sz w:val="18"/>
                <w:szCs w:val="18"/>
                <w:lang w:val="fr-FR"/>
              </w:rPr>
            </w:pPr>
          </w:p>
          <w:p w14:paraId="37B15418" w14:textId="28606DFF" w:rsidR="004515AC" w:rsidRPr="004860A5" w:rsidRDefault="004860A5">
            <w:pPr>
              <w:spacing w:after="120"/>
              <w:rPr>
                <w:rFonts w:ascii="Poppins Light" w:hAnsi="Poppins Light" w:cs="Poppins Light"/>
                <w:b/>
                <w:bCs/>
                <w:sz w:val="18"/>
                <w:szCs w:val="18"/>
                <w:lang w:val="fr-FR"/>
              </w:rPr>
            </w:pPr>
            <w:r w:rsidRPr="004860A5">
              <w:rPr>
                <w:rFonts w:ascii="Poppins Light" w:hAnsi="Poppins Light" w:cs="Poppins Light"/>
                <w:b/>
                <w:bCs/>
                <w:sz w:val="18"/>
                <w:szCs w:val="18"/>
                <w:lang w:val="fr-FR"/>
              </w:rPr>
              <w:t>Struct</w:t>
            </w:r>
            <w:r>
              <w:rPr>
                <w:rFonts w:ascii="Poppins Light" w:hAnsi="Poppins Light" w:cs="Poppins Light"/>
                <w:b/>
                <w:bCs/>
                <w:sz w:val="18"/>
                <w:szCs w:val="18"/>
                <w:lang w:val="fr-FR"/>
              </w:rPr>
              <w:t>ure de l’o</w:t>
            </w:r>
            <w:r w:rsidR="004D4E05" w:rsidRPr="004860A5">
              <w:rPr>
                <w:rFonts w:ascii="Poppins Light" w:hAnsi="Poppins Light" w:cs="Poppins Light"/>
                <w:b/>
                <w:bCs/>
                <w:sz w:val="18"/>
                <w:szCs w:val="18"/>
                <w:lang w:val="fr-FR"/>
              </w:rPr>
              <w:t>rganisation</w:t>
            </w:r>
            <w:r w:rsidR="004515AC" w:rsidRPr="004860A5">
              <w:rPr>
                <w:rFonts w:ascii="Poppins Light" w:hAnsi="Poppins Light" w:cs="Poppins Light"/>
                <w:b/>
                <w:bCs/>
                <w:sz w:val="18"/>
                <w:szCs w:val="18"/>
                <w:lang w:val="fr-FR"/>
              </w:rPr>
              <w:t xml:space="preserve"> </w:t>
            </w:r>
            <w:r w:rsidR="004515AC" w:rsidRPr="004860A5">
              <w:rPr>
                <w:rFonts w:ascii="Poppins Light" w:hAnsi="Poppins Light" w:cs="Poppins Light"/>
                <w:sz w:val="18"/>
                <w:szCs w:val="18"/>
                <w:lang w:val="fr-FR"/>
              </w:rPr>
              <w:t>(</w:t>
            </w:r>
            <w:r>
              <w:rPr>
                <w:rFonts w:ascii="Poppins Light" w:hAnsi="Poppins Light" w:cs="Poppins Light"/>
                <w:i/>
                <w:iCs/>
                <w:sz w:val="18"/>
                <w:szCs w:val="18"/>
                <w:lang w:val="fr-FR"/>
              </w:rPr>
              <w:t>merci de fournir l’</w:t>
            </w:r>
            <w:r w:rsidR="004515AC" w:rsidRPr="004860A5">
              <w:rPr>
                <w:rFonts w:ascii="Poppins Light" w:hAnsi="Poppins Light" w:cs="Poppins Light"/>
                <w:i/>
                <w:iCs/>
                <w:sz w:val="18"/>
                <w:szCs w:val="18"/>
                <w:lang w:val="fr-FR"/>
              </w:rPr>
              <w:t>organigramme</w:t>
            </w:r>
            <w:r w:rsidR="004515AC" w:rsidRPr="004860A5">
              <w:rPr>
                <w:rFonts w:ascii="Poppins Light" w:hAnsi="Poppins Light" w:cs="Poppins Light"/>
                <w:sz w:val="18"/>
                <w:szCs w:val="18"/>
                <w:lang w:val="fr-FR"/>
              </w:rPr>
              <w:t>)</w:t>
            </w:r>
            <w:r w:rsidR="004515AC" w:rsidRPr="004860A5">
              <w:rPr>
                <w:rFonts w:ascii="Poppins Light" w:hAnsi="Poppins Light" w:cs="Poppins Light"/>
                <w:b/>
                <w:bCs/>
                <w:sz w:val="18"/>
                <w:szCs w:val="18"/>
                <w:lang w:val="fr-FR"/>
              </w:rPr>
              <w:t xml:space="preserve"> </w:t>
            </w:r>
          </w:p>
          <w:p w14:paraId="28F3FCC7" w14:textId="77777777" w:rsidR="004515AC" w:rsidRPr="004860A5" w:rsidRDefault="004515AC">
            <w:pPr>
              <w:spacing w:after="120"/>
              <w:rPr>
                <w:rFonts w:ascii="Poppins Light" w:hAnsi="Poppins Light" w:cs="Poppins Light"/>
                <w:sz w:val="18"/>
                <w:szCs w:val="18"/>
                <w:lang w:val="fr-FR"/>
              </w:rPr>
            </w:pPr>
          </w:p>
          <w:p w14:paraId="333532E3" w14:textId="0AA082AD" w:rsidR="004515AC" w:rsidRPr="004D4E05" w:rsidRDefault="004515AC">
            <w:pPr>
              <w:spacing w:after="120"/>
              <w:rPr>
                <w:rFonts w:ascii="Poppins Light" w:hAnsi="Poppins Light" w:cs="Poppins Light"/>
                <w:sz w:val="18"/>
                <w:szCs w:val="18"/>
                <w:lang w:val="en-GB"/>
              </w:rPr>
            </w:pPr>
            <w:r w:rsidRPr="004D4E05">
              <w:rPr>
                <w:rFonts w:ascii="Poppins Light" w:hAnsi="Poppins Light" w:cs="Poppins Light"/>
                <w:b/>
                <w:bCs/>
                <w:sz w:val="18"/>
                <w:szCs w:val="18"/>
                <w:lang w:val="en-GB"/>
              </w:rPr>
              <w:t xml:space="preserve">Composition </w:t>
            </w:r>
            <w:r w:rsidR="004860A5">
              <w:rPr>
                <w:rFonts w:ascii="Poppins Light" w:hAnsi="Poppins Light" w:cs="Poppins Light"/>
                <w:b/>
                <w:bCs/>
                <w:sz w:val="18"/>
                <w:szCs w:val="18"/>
                <w:lang w:val="en-GB"/>
              </w:rPr>
              <w:t>et</w:t>
            </w:r>
            <w:r w:rsidRPr="004D4E05">
              <w:rPr>
                <w:rFonts w:ascii="Poppins Light" w:hAnsi="Poppins Light" w:cs="Poppins Light"/>
                <w:b/>
                <w:bCs/>
                <w:sz w:val="18"/>
                <w:szCs w:val="18"/>
                <w:lang w:val="en-GB"/>
              </w:rPr>
              <w:t xml:space="preserve"> </w:t>
            </w:r>
            <w:proofErr w:type="spellStart"/>
            <w:r w:rsidRPr="004D4E05">
              <w:rPr>
                <w:rFonts w:ascii="Poppins Light" w:hAnsi="Poppins Light" w:cs="Poppins Light"/>
                <w:b/>
                <w:bCs/>
                <w:sz w:val="18"/>
                <w:szCs w:val="18"/>
                <w:lang w:val="en-GB"/>
              </w:rPr>
              <w:t>exp</w:t>
            </w:r>
            <w:r w:rsidR="004860A5">
              <w:rPr>
                <w:rFonts w:ascii="Poppins Light" w:hAnsi="Poppins Light" w:cs="Poppins Light"/>
                <w:b/>
                <w:bCs/>
                <w:sz w:val="18"/>
                <w:szCs w:val="18"/>
                <w:lang w:val="en-GB"/>
              </w:rPr>
              <w:t>é</w:t>
            </w:r>
            <w:r w:rsidRPr="004D4E05">
              <w:rPr>
                <w:rFonts w:ascii="Poppins Light" w:hAnsi="Poppins Light" w:cs="Poppins Light"/>
                <w:b/>
                <w:bCs/>
                <w:sz w:val="18"/>
                <w:szCs w:val="18"/>
                <w:lang w:val="en-GB"/>
              </w:rPr>
              <w:t>rience</w:t>
            </w:r>
            <w:proofErr w:type="spellEnd"/>
            <w:r w:rsidRPr="004D4E05">
              <w:rPr>
                <w:rFonts w:ascii="Poppins Light" w:hAnsi="Poppins Light" w:cs="Poppins Light"/>
                <w:b/>
                <w:bCs/>
                <w:sz w:val="18"/>
                <w:szCs w:val="18"/>
                <w:lang w:val="en-GB"/>
              </w:rPr>
              <w:t xml:space="preserve"> </w:t>
            </w:r>
            <w:r w:rsidR="004860A5">
              <w:rPr>
                <w:rFonts w:ascii="Poppins Light" w:hAnsi="Poppins Light" w:cs="Poppins Light"/>
                <w:b/>
                <w:bCs/>
                <w:sz w:val="18"/>
                <w:szCs w:val="18"/>
                <w:lang w:val="en-GB"/>
              </w:rPr>
              <w:t xml:space="preserve">de </w:t>
            </w:r>
            <w:proofErr w:type="spellStart"/>
            <w:r w:rsidR="004860A5">
              <w:rPr>
                <w:rFonts w:ascii="Poppins Light" w:hAnsi="Poppins Light" w:cs="Poppins Light"/>
                <w:b/>
                <w:bCs/>
                <w:sz w:val="18"/>
                <w:szCs w:val="18"/>
                <w:lang w:val="en-GB"/>
              </w:rPr>
              <w:t>l’équipe</w:t>
            </w:r>
            <w:proofErr w:type="spellEnd"/>
          </w:p>
          <w:p w14:paraId="1AEE0B14" w14:textId="77777777" w:rsidR="004515AC" w:rsidRPr="00270856" w:rsidRDefault="004515AC">
            <w:pPr>
              <w:spacing w:after="120"/>
              <w:rPr>
                <w:rFonts w:ascii="Poppins Light" w:hAnsi="Poppins Light" w:cs="Poppins Light"/>
                <w:sz w:val="18"/>
                <w:szCs w:val="18"/>
                <w:lang w:val="en-GB"/>
              </w:rPr>
            </w:pPr>
          </w:p>
        </w:tc>
      </w:tr>
      <w:tr w:rsidR="004515AC" w:rsidRPr="00D21C07" w14:paraId="57FF9907" w14:textId="77777777" w:rsidTr="42521756">
        <w:tc>
          <w:tcPr>
            <w:tcW w:w="9923" w:type="dxa"/>
          </w:tcPr>
          <w:p w14:paraId="5F39F612" w14:textId="69DA1A87" w:rsidR="004515AC" w:rsidRPr="004860A5" w:rsidRDefault="004515AC">
            <w:pPr>
              <w:spacing w:after="120"/>
              <w:rPr>
                <w:rFonts w:ascii="Poppins Light" w:hAnsi="Poppins Light" w:cs="Poppins Light"/>
                <w:sz w:val="18"/>
                <w:szCs w:val="18"/>
                <w:lang w:val="fr-FR"/>
              </w:rPr>
            </w:pPr>
            <w:r w:rsidRPr="42521756">
              <w:rPr>
                <w:rFonts w:ascii="Poppins Light" w:hAnsi="Poppins Light" w:cs="Poppins Light"/>
                <w:b/>
                <w:bCs/>
                <w:sz w:val="18"/>
                <w:szCs w:val="18"/>
                <w:lang w:val="fr-FR"/>
              </w:rPr>
              <w:t xml:space="preserve">2.3 </w:t>
            </w:r>
            <w:r w:rsidR="09022CD7" w:rsidRPr="42521756">
              <w:rPr>
                <w:rFonts w:ascii="Poppins Light" w:hAnsi="Poppins Light" w:cs="Poppins Light"/>
                <w:b/>
                <w:bCs/>
                <w:sz w:val="18"/>
                <w:szCs w:val="18"/>
                <w:lang w:val="fr-FR"/>
              </w:rPr>
              <w:t>Potentiel i</w:t>
            </w:r>
            <w:r w:rsidR="01A806FE" w:rsidRPr="42521756">
              <w:rPr>
                <w:rFonts w:ascii="Poppins Light" w:hAnsi="Poppins Light" w:cs="Poppins Light"/>
                <w:b/>
                <w:bCs/>
                <w:sz w:val="18"/>
                <w:szCs w:val="18"/>
                <w:lang w:val="fr-FR"/>
              </w:rPr>
              <w:t>nnovat</w:t>
            </w:r>
            <w:r w:rsidR="2E8AC6B2" w:rsidRPr="42521756">
              <w:rPr>
                <w:rFonts w:ascii="Poppins Light" w:hAnsi="Poppins Light" w:cs="Poppins Light"/>
                <w:b/>
                <w:bCs/>
                <w:sz w:val="18"/>
                <w:szCs w:val="18"/>
                <w:lang w:val="fr-FR"/>
              </w:rPr>
              <w:t>eur</w:t>
            </w:r>
            <w:r w:rsidR="01A806FE" w:rsidRPr="42521756">
              <w:rPr>
                <w:rFonts w:ascii="Poppins Light" w:hAnsi="Poppins Light" w:cs="Poppins Light"/>
                <w:b/>
                <w:bCs/>
                <w:sz w:val="18"/>
                <w:szCs w:val="18"/>
                <w:lang w:val="fr-FR"/>
              </w:rPr>
              <w:t xml:space="preserve"> </w:t>
            </w:r>
            <w:r w:rsidR="09022CD7" w:rsidRPr="42521756">
              <w:rPr>
                <w:rFonts w:ascii="Poppins Light" w:hAnsi="Poppins Light" w:cs="Poppins Light"/>
                <w:i/>
                <w:iCs/>
                <w:sz w:val="18"/>
                <w:szCs w:val="18"/>
                <w:lang w:val="fr-FR"/>
              </w:rPr>
              <w:t>(produits/solutions techniques ; solutions digitales ; système de distribution ; modèle d’affaires ; offre de financement ; etc. ; merci de préciser ; max. demi-page)</w:t>
            </w:r>
            <w:r w:rsidRPr="42521756">
              <w:rPr>
                <w:rFonts w:ascii="Poppins Light" w:hAnsi="Poppins Light" w:cs="Poppins Light"/>
                <w:b/>
                <w:bCs/>
                <w:sz w:val="18"/>
                <w:szCs w:val="18"/>
                <w:lang w:val="fr-FR"/>
              </w:rPr>
              <w:t xml:space="preserve"> </w:t>
            </w:r>
          </w:p>
          <w:p w14:paraId="4DA1ECA0" w14:textId="77777777" w:rsidR="004515AC" w:rsidRPr="004860A5" w:rsidRDefault="004515AC">
            <w:pPr>
              <w:spacing w:after="120"/>
              <w:rPr>
                <w:rFonts w:ascii="Poppins Light" w:hAnsi="Poppins Light" w:cs="Poppins Light"/>
                <w:b/>
                <w:bCs/>
                <w:sz w:val="18"/>
                <w:szCs w:val="18"/>
                <w:lang w:val="fr-FR"/>
              </w:rPr>
            </w:pPr>
            <w:r w:rsidRPr="004860A5">
              <w:rPr>
                <w:rFonts w:ascii="Poppins Light" w:hAnsi="Poppins Light" w:cs="Poppins Light"/>
                <w:b/>
                <w:bCs/>
                <w:sz w:val="18"/>
                <w:szCs w:val="18"/>
                <w:lang w:val="fr-FR"/>
              </w:rPr>
              <w:t xml:space="preserve"> </w:t>
            </w:r>
          </w:p>
        </w:tc>
      </w:tr>
      <w:tr w:rsidR="004515AC" w:rsidRPr="00D21C07" w14:paraId="3C441FA4" w14:textId="77777777" w:rsidTr="42521756">
        <w:trPr>
          <w:trHeight w:val="20"/>
        </w:trPr>
        <w:tc>
          <w:tcPr>
            <w:tcW w:w="9923" w:type="dxa"/>
          </w:tcPr>
          <w:p w14:paraId="039E98C2" w14:textId="078A72C2" w:rsidR="004515AC" w:rsidRPr="004860A5" w:rsidRDefault="004515AC">
            <w:pPr>
              <w:spacing w:after="120"/>
              <w:rPr>
                <w:rFonts w:ascii="Poppins Light" w:hAnsi="Poppins Light" w:cs="Poppins Light"/>
                <w:b/>
                <w:bCs/>
                <w:sz w:val="18"/>
                <w:szCs w:val="18"/>
                <w:lang w:val="fr-FR"/>
              </w:rPr>
            </w:pPr>
            <w:r w:rsidRPr="004860A5">
              <w:rPr>
                <w:rFonts w:ascii="Poppins Light" w:hAnsi="Poppins Light" w:cs="Poppins Light"/>
                <w:b/>
                <w:bCs/>
                <w:sz w:val="18"/>
                <w:szCs w:val="18"/>
                <w:lang w:val="fr-FR"/>
              </w:rPr>
              <w:t xml:space="preserve">2.4 </w:t>
            </w:r>
            <w:r w:rsidR="004860A5" w:rsidRPr="004860A5">
              <w:rPr>
                <w:rFonts w:ascii="Poppins Light" w:hAnsi="Poppins Light" w:cs="Poppins Light"/>
                <w:b/>
                <w:bCs/>
                <w:sz w:val="18"/>
                <w:szCs w:val="18"/>
                <w:lang w:val="fr-FR"/>
              </w:rPr>
              <w:t>Besoins en financement</w:t>
            </w:r>
            <w:r w:rsidRPr="004860A5">
              <w:rPr>
                <w:rFonts w:ascii="Poppins Light" w:hAnsi="Poppins Light" w:cs="Poppins Light"/>
                <w:sz w:val="18"/>
                <w:szCs w:val="18"/>
                <w:lang w:val="fr-FR"/>
              </w:rPr>
              <w:t xml:space="preserve"> (</w:t>
            </w:r>
            <w:r w:rsidRPr="004860A5">
              <w:rPr>
                <w:rFonts w:ascii="Poppins Light" w:hAnsi="Poppins Light" w:cs="Poppins Light"/>
                <w:i/>
                <w:iCs/>
                <w:sz w:val="18"/>
                <w:szCs w:val="18"/>
                <w:lang w:val="fr-FR"/>
              </w:rPr>
              <w:t xml:space="preserve">max. </w:t>
            </w:r>
            <w:r w:rsidR="004C030E" w:rsidRPr="004860A5">
              <w:rPr>
                <w:rFonts w:ascii="Poppins Light" w:hAnsi="Poppins Light" w:cs="Poppins Light"/>
                <w:i/>
                <w:iCs/>
                <w:sz w:val="18"/>
                <w:szCs w:val="18"/>
                <w:lang w:val="fr-FR"/>
              </w:rPr>
              <w:t>2</w:t>
            </w:r>
            <w:r w:rsidRPr="004860A5">
              <w:rPr>
                <w:rFonts w:ascii="Poppins Light" w:hAnsi="Poppins Light" w:cs="Poppins Light"/>
                <w:i/>
                <w:iCs/>
                <w:sz w:val="18"/>
                <w:szCs w:val="18"/>
                <w:lang w:val="fr-FR"/>
              </w:rPr>
              <w:t xml:space="preserve"> page</w:t>
            </w:r>
            <w:r w:rsidR="004860A5">
              <w:rPr>
                <w:rFonts w:ascii="Poppins Light" w:hAnsi="Poppins Light" w:cs="Poppins Light"/>
                <w:i/>
                <w:iCs/>
                <w:sz w:val="18"/>
                <w:szCs w:val="18"/>
                <w:lang w:val="fr-FR"/>
              </w:rPr>
              <w:t>s</w:t>
            </w:r>
            <w:r w:rsidRPr="004860A5">
              <w:rPr>
                <w:rFonts w:ascii="Poppins Light" w:hAnsi="Poppins Light" w:cs="Poppins Light"/>
                <w:sz w:val="18"/>
                <w:szCs w:val="18"/>
                <w:lang w:val="fr-FR"/>
              </w:rPr>
              <w:t>)</w:t>
            </w:r>
            <w:r w:rsidRPr="004860A5">
              <w:rPr>
                <w:rFonts w:ascii="Poppins Light" w:hAnsi="Poppins Light" w:cs="Poppins Light"/>
                <w:b/>
                <w:bCs/>
                <w:sz w:val="18"/>
                <w:szCs w:val="18"/>
                <w:lang w:val="fr-FR"/>
              </w:rPr>
              <w:t xml:space="preserve"> </w:t>
            </w:r>
          </w:p>
          <w:p w14:paraId="7656FD93" w14:textId="7378F17F" w:rsidR="004515AC" w:rsidRPr="00E92A5A" w:rsidRDefault="004C030E">
            <w:pPr>
              <w:spacing w:after="120"/>
              <w:rPr>
                <w:rFonts w:ascii="Poppins Light" w:hAnsi="Poppins Light" w:cs="Poppins Light"/>
                <w:sz w:val="18"/>
                <w:szCs w:val="18"/>
                <w:lang w:val="fr-FR"/>
              </w:rPr>
            </w:pPr>
            <w:r w:rsidRPr="00E92A5A">
              <w:rPr>
                <w:rFonts w:ascii="Poppins Light" w:hAnsi="Poppins Light" w:cs="Poppins Light"/>
                <w:b/>
                <w:bCs/>
                <w:sz w:val="18"/>
                <w:szCs w:val="18"/>
                <w:lang w:val="fr-FR"/>
              </w:rPr>
              <w:t xml:space="preserve">Description </w:t>
            </w:r>
            <w:r w:rsidR="004860A5" w:rsidRPr="00E92A5A">
              <w:rPr>
                <w:rFonts w:ascii="Poppins Light" w:hAnsi="Poppins Light" w:cs="Poppins Light"/>
                <w:b/>
                <w:bCs/>
                <w:sz w:val="18"/>
                <w:szCs w:val="18"/>
                <w:lang w:val="fr-FR"/>
              </w:rPr>
              <w:t>du projet d’</w:t>
            </w:r>
            <w:r w:rsidRPr="00E92A5A">
              <w:rPr>
                <w:rFonts w:ascii="Poppins Light" w:hAnsi="Poppins Light" w:cs="Poppins Light"/>
                <w:b/>
                <w:bCs/>
                <w:sz w:val="18"/>
                <w:szCs w:val="18"/>
                <w:lang w:val="fr-FR"/>
              </w:rPr>
              <w:t>i</w:t>
            </w:r>
            <w:r w:rsidR="00270856" w:rsidRPr="00E92A5A">
              <w:rPr>
                <w:rFonts w:ascii="Poppins Light" w:hAnsi="Poppins Light" w:cs="Poppins Light"/>
                <w:b/>
                <w:bCs/>
                <w:sz w:val="18"/>
                <w:szCs w:val="18"/>
                <w:lang w:val="fr-FR"/>
              </w:rPr>
              <w:t>nvest</w:t>
            </w:r>
            <w:r w:rsidR="004860A5" w:rsidRPr="00E92A5A">
              <w:rPr>
                <w:rFonts w:ascii="Poppins Light" w:hAnsi="Poppins Light" w:cs="Poppins Light"/>
                <w:b/>
                <w:bCs/>
                <w:sz w:val="18"/>
                <w:szCs w:val="18"/>
                <w:lang w:val="fr-FR"/>
              </w:rPr>
              <w:t>isse</w:t>
            </w:r>
            <w:r w:rsidR="00270856" w:rsidRPr="00E92A5A">
              <w:rPr>
                <w:rFonts w:ascii="Poppins Light" w:hAnsi="Poppins Light" w:cs="Poppins Light"/>
                <w:b/>
                <w:bCs/>
                <w:sz w:val="18"/>
                <w:szCs w:val="18"/>
                <w:lang w:val="fr-FR"/>
              </w:rPr>
              <w:t>ment</w:t>
            </w:r>
            <w:r w:rsidR="004515AC" w:rsidRPr="00E92A5A">
              <w:rPr>
                <w:rFonts w:ascii="Poppins Light" w:hAnsi="Poppins Light" w:cs="Poppins Light"/>
                <w:sz w:val="18"/>
                <w:szCs w:val="18"/>
                <w:lang w:val="fr-FR"/>
              </w:rPr>
              <w:t xml:space="preserve"> </w:t>
            </w:r>
          </w:p>
          <w:p w14:paraId="024AEBF7" w14:textId="77777777" w:rsidR="004515AC" w:rsidRPr="00E92A5A" w:rsidRDefault="004515AC">
            <w:pPr>
              <w:spacing w:after="120"/>
              <w:rPr>
                <w:rFonts w:ascii="Poppins Light" w:hAnsi="Poppins Light" w:cs="Poppins Light"/>
                <w:sz w:val="18"/>
                <w:szCs w:val="18"/>
                <w:lang w:val="fr-FR"/>
              </w:rPr>
            </w:pPr>
          </w:p>
          <w:p w14:paraId="0F4B0414" w14:textId="658B6160" w:rsidR="004515AC" w:rsidRPr="004860A5" w:rsidRDefault="004860A5">
            <w:pPr>
              <w:spacing w:after="120"/>
              <w:rPr>
                <w:rFonts w:ascii="Poppins Light" w:hAnsi="Poppins Light" w:cs="Poppins Light"/>
                <w:b/>
                <w:bCs/>
                <w:sz w:val="18"/>
                <w:szCs w:val="18"/>
                <w:lang w:val="fr-FR"/>
              </w:rPr>
            </w:pPr>
            <w:r w:rsidRPr="004860A5">
              <w:rPr>
                <w:rFonts w:ascii="Poppins Light" w:hAnsi="Poppins Light" w:cs="Poppins Light"/>
                <w:b/>
                <w:bCs/>
                <w:sz w:val="18"/>
                <w:szCs w:val="18"/>
                <w:lang w:val="fr-FR"/>
              </w:rPr>
              <w:t>Coûts totaux du projet d’investissement et structure de financement</w:t>
            </w:r>
            <w:r w:rsidR="004515AC" w:rsidRPr="004860A5">
              <w:rPr>
                <w:rFonts w:ascii="Poppins Light" w:hAnsi="Poppins Light" w:cs="Poppins Light"/>
                <w:b/>
                <w:bCs/>
                <w:sz w:val="18"/>
                <w:szCs w:val="18"/>
                <w:lang w:val="fr-FR"/>
              </w:rPr>
              <w:t xml:space="preserve"> </w:t>
            </w:r>
            <w:r w:rsidR="004515AC" w:rsidRPr="004860A5">
              <w:rPr>
                <w:rFonts w:ascii="Poppins Light" w:hAnsi="Poppins Light" w:cs="Poppins Light"/>
                <w:sz w:val="18"/>
                <w:szCs w:val="18"/>
                <w:lang w:val="fr-FR"/>
              </w:rPr>
              <w:t>(</w:t>
            </w:r>
            <w:r w:rsidRPr="004860A5">
              <w:rPr>
                <w:rFonts w:ascii="Poppins Light" w:hAnsi="Poppins Light" w:cs="Poppins Light"/>
                <w:i/>
                <w:iCs/>
                <w:sz w:val="18"/>
                <w:szCs w:val="18"/>
                <w:lang w:val="fr-FR"/>
              </w:rPr>
              <w:t>merci de fournir un modèle financier de base et le plan de financement provisoire du projet</w:t>
            </w:r>
            <w:r>
              <w:rPr>
                <w:rFonts w:ascii="Poppins Light" w:hAnsi="Poppins Light" w:cs="Poppins Light"/>
                <w:i/>
                <w:iCs/>
                <w:sz w:val="18"/>
                <w:szCs w:val="18"/>
                <w:lang w:val="fr-FR"/>
              </w:rPr>
              <w:t>)</w:t>
            </w:r>
            <w:r w:rsidRPr="004860A5">
              <w:rPr>
                <w:rFonts w:ascii="Poppins Light" w:hAnsi="Poppins Light" w:cs="Poppins Light"/>
                <w:i/>
                <w:iCs/>
                <w:sz w:val="18"/>
                <w:szCs w:val="18"/>
                <w:lang w:val="fr-FR"/>
              </w:rPr>
              <w:t xml:space="preserve"> </w:t>
            </w:r>
          </w:p>
          <w:p w14:paraId="4BE82039" w14:textId="77777777" w:rsidR="004515AC" w:rsidRPr="004860A5" w:rsidRDefault="004515AC">
            <w:pPr>
              <w:spacing w:after="120"/>
              <w:rPr>
                <w:rFonts w:ascii="Poppins Light" w:hAnsi="Poppins Light" w:cs="Poppins Light"/>
                <w:sz w:val="18"/>
                <w:szCs w:val="18"/>
                <w:lang w:val="fr-FR"/>
              </w:rPr>
            </w:pPr>
          </w:p>
          <w:p w14:paraId="23291AF4" w14:textId="7E9C4C1A" w:rsidR="004515AC" w:rsidRPr="00A32945" w:rsidRDefault="00A32945">
            <w:pPr>
              <w:spacing w:after="120"/>
              <w:rPr>
                <w:rFonts w:ascii="Poppins Light" w:hAnsi="Poppins Light" w:cs="Poppins Light"/>
                <w:b/>
                <w:bCs/>
                <w:sz w:val="18"/>
                <w:szCs w:val="18"/>
                <w:lang w:val="fr-FR"/>
              </w:rPr>
            </w:pPr>
            <w:r w:rsidRPr="00A32945">
              <w:rPr>
                <w:rFonts w:ascii="Poppins Light" w:hAnsi="Poppins Light" w:cs="Poppins Light"/>
                <w:b/>
                <w:bCs/>
                <w:sz w:val="18"/>
                <w:szCs w:val="18"/>
                <w:lang w:val="fr-FR"/>
              </w:rPr>
              <w:t>Besoin de financement</w:t>
            </w:r>
            <w:r w:rsidR="004515AC" w:rsidRPr="00A32945">
              <w:rPr>
                <w:rFonts w:ascii="Poppins Light" w:hAnsi="Poppins Light" w:cs="Poppins Light"/>
                <w:b/>
                <w:bCs/>
                <w:sz w:val="18"/>
                <w:szCs w:val="18"/>
                <w:lang w:val="fr-FR"/>
              </w:rPr>
              <w:t xml:space="preserve"> </w:t>
            </w:r>
            <w:r w:rsidR="004515AC" w:rsidRPr="00A32945">
              <w:rPr>
                <w:rFonts w:ascii="Poppins Light" w:hAnsi="Poppins Light" w:cs="Poppins Light"/>
                <w:i/>
                <w:iCs/>
                <w:sz w:val="18"/>
                <w:szCs w:val="18"/>
                <w:lang w:val="fr-FR"/>
              </w:rPr>
              <w:t>(</w:t>
            </w:r>
            <w:r w:rsidRPr="00A32945">
              <w:rPr>
                <w:rFonts w:ascii="Poppins Light" w:hAnsi="Poppins Light" w:cs="Poppins Light"/>
                <w:i/>
                <w:iCs/>
                <w:sz w:val="18"/>
                <w:szCs w:val="18"/>
                <w:lang w:val="fr-FR"/>
              </w:rPr>
              <w:t>montant</w:t>
            </w:r>
            <w:r w:rsidR="00324980">
              <w:rPr>
                <w:rFonts w:ascii="Poppins Light" w:hAnsi="Poppins Light" w:cs="Poppins Light"/>
                <w:i/>
                <w:iCs/>
                <w:sz w:val="18"/>
                <w:szCs w:val="18"/>
                <w:lang w:val="fr-FR"/>
              </w:rPr>
              <w:t xml:space="preserve"> </w:t>
            </w:r>
            <w:r w:rsidR="004515AC" w:rsidRPr="00A32945">
              <w:rPr>
                <w:rFonts w:ascii="Poppins Light" w:hAnsi="Poppins Light" w:cs="Poppins Light"/>
                <w:i/>
                <w:iCs/>
                <w:sz w:val="18"/>
                <w:szCs w:val="18"/>
                <w:lang w:val="fr-FR"/>
              </w:rPr>
              <w:t xml:space="preserve">; type </w:t>
            </w:r>
            <w:r w:rsidRPr="00A32945">
              <w:rPr>
                <w:rFonts w:ascii="Poppins Light" w:hAnsi="Poppins Light" w:cs="Poppins Light"/>
                <w:i/>
                <w:iCs/>
                <w:sz w:val="18"/>
                <w:szCs w:val="18"/>
                <w:lang w:val="fr-FR"/>
              </w:rPr>
              <w:t>d</w:t>
            </w:r>
            <w:r>
              <w:rPr>
                <w:rFonts w:ascii="Poppins Light" w:hAnsi="Poppins Light" w:cs="Poppins Light"/>
                <w:i/>
                <w:iCs/>
                <w:sz w:val="18"/>
                <w:szCs w:val="18"/>
                <w:lang w:val="fr-FR"/>
              </w:rPr>
              <w:t>e financement</w:t>
            </w:r>
            <w:r w:rsidR="0085602D" w:rsidRPr="00A32945">
              <w:rPr>
                <w:rFonts w:ascii="Poppins Light" w:hAnsi="Poppins Light" w:cs="Poppins Light"/>
                <w:i/>
                <w:iCs/>
                <w:sz w:val="18"/>
                <w:szCs w:val="18"/>
                <w:lang w:val="fr-FR"/>
              </w:rPr>
              <w:t>/</w:t>
            </w:r>
            <w:r>
              <w:rPr>
                <w:rFonts w:ascii="Poppins Light" w:hAnsi="Poppins Light" w:cs="Poppins Light"/>
                <w:i/>
                <w:iCs/>
                <w:sz w:val="18"/>
                <w:szCs w:val="18"/>
                <w:lang w:val="fr-FR"/>
              </w:rPr>
              <w:t>instrument financier</w:t>
            </w:r>
            <w:r w:rsidR="004515AC" w:rsidRPr="00A32945">
              <w:rPr>
                <w:rFonts w:ascii="Poppins Light" w:hAnsi="Poppins Light" w:cs="Poppins Light"/>
                <w:i/>
                <w:iCs/>
                <w:sz w:val="18"/>
                <w:szCs w:val="18"/>
                <w:lang w:val="fr-FR"/>
              </w:rPr>
              <w:t>)</w:t>
            </w:r>
          </w:p>
          <w:p w14:paraId="7AFBB9DC" w14:textId="77777777" w:rsidR="004515AC" w:rsidRPr="00A32945" w:rsidRDefault="004515AC">
            <w:pPr>
              <w:spacing w:after="120"/>
              <w:rPr>
                <w:rFonts w:ascii="Poppins Light" w:hAnsi="Poppins Light" w:cs="Poppins Light"/>
                <w:sz w:val="18"/>
                <w:szCs w:val="18"/>
                <w:lang w:val="fr-FR"/>
              </w:rPr>
            </w:pPr>
          </w:p>
          <w:p w14:paraId="2616281B" w14:textId="715811E9" w:rsidR="004515AC" w:rsidRPr="00E92A5A" w:rsidRDefault="00A32945">
            <w:pPr>
              <w:spacing w:after="120"/>
              <w:rPr>
                <w:rFonts w:ascii="Poppins Light" w:hAnsi="Poppins Light" w:cs="Poppins Light"/>
                <w:sz w:val="18"/>
                <w:szCs w:val="18"/>
                <w:lang w:val="fr-FR"/>
              </w:rPr>
            </w:pPr>
            <w:r w:rsidRPr="00A32945">
              <w:rPr>
                <w:rFonts w:ascii="Poppins Light" w:hAnsi="Poppins Light" w:cs="Poppins Light"/>
                <w:b/>
                <w:bCs/>
                <w:sz w:val="18"/>
                <w:szCs w:val="18"/>
                <w:lang w:val="fr-FR"/>
              </w:rPr>
              <w:t>Est-ce que vous avez déjà approché des financiers</w:t>
            </w:r>
            <w:r>
              <w:rPr>
                <w:rFonts w:ascii="Poppins Light" w:hAnsi="Poppins Light" w:cs="Poppins Light"/>
                <w:b/>
                <w:bCs/>
                <w:sz w:val="18"/>
                <w:szCs w:val="18"/>
                <w:lang w:val="fr-FR"/>
              </w:rPr>
              <w:t>/investisseurs</w:t>
            </w:r>
            <w:r w:rsidRPr="00A32945">
              <w:rPr>
                <w:rFonts w:ascii="Poppins Light" w:hAnsi="Poppins Light" w:cs="Poppins Light"/>
                <w:b/>
                <w:bCs/>
                <w:sz w:val="18"/>
                <w:szCs w:val="18"/>
                <w:lang w:val="fr-FR"/>
              </w:rPr>
              <w:t> ?</w:t>
            </w:r>
            <w:r>
              <w:rPr>
                <w:sz w:val="20"/>
                <w:szCs w:val="20"/>
                <w:lang w:val="fr-FR"/>
              </w:rPr>
              <w:t xml:space="preserve"> </w:t>
            </w:r>
            <w:r w:rsidRPr="00E92A5A">
              <w:rPr>
                <w:rFonts w:ascii="Poppins Light" w:hAnsi="Poppins Light" w:cs="Poppins Light"/>
                <w:i/>
                <w:iCs/>
                <w:sz w:val="18"/>
                <w:szCs w:val="18"/>
                <w:lang w:val="fr-FR"/>
              </w:rPr>
              <w:t xml:space="preserve">(Si oui, merci de préciser quels financiers ; quelles étaient leurs réponses ?) </w:t>
            </w:r>
          </w:p>
          <w:p w14:paraId="3B0D5EF6" w14:textId="77777777" w:rsidR="004515AC" w:rsidRPr="00E92A5A" w:rsidRDefault="004515AC">
            <w:pPr>
              <w:spacing w:after="120"/>
              <w:rPr>
                <w:rFonts w:ascii="Poppins Light" w:hAnsi="Poppins Light" w:cs="Poppins Light"/>
                <w:sz w:val="18"/>
                <w:szCs w:val="18"/>
                <w:lang w:val="fr-FR"/>
              </w:rPr>
            </w:pPr>
          </w:p>
          <w:p w14:paraId="0B00E454" w14:textId="77777777" w:rsidR="004515AC" w:rsidRPr="00E92A5A" w:rsidRDefault="004515AC">
            <w:pPr>
              <w:spacing w:after="120"/>
              <w:rPr>
                <w:rFonts w:ascii="Poppins Light" w:hAnsi="Poppins Light" w:cs="Poppins Light"/>
                <w:sz w:val="18"/>
                <w:szCs w:val="18"/>
                <w:lang w:val="fr-FR"/>
              </w:rPr>
            </w:pPr>
          </w:p>
        </w:tc>
      </w:tr>
      <w:tr w:rsidR="004515AC" w:rsidRPr="00DE5FD0" w14:paraId="47E00118" w14:textId="77777777" w:rsidTr="42521756">
        <w:trPr>
          <w:trHeight w:val="20"/>
        </w:trPr>
        <w:tc>
          <w:tcPr>
            <w:tcW w:w="9923" w:type="dxa"/>
          </w:tcPr>
          <w:p w14:paraId="1C7EA81A" w14:textId="4D905B00" w:rsidR="004515AC" w:rsidRPr="00A32945" w:rsidRDefault="004515AC">
            <w:pPr>
              <w:spacing w:after="120"/>
              <w:rPr>
                <w:rFonts w:ascii="Poppins Light" w:hAnsi="Poppins Light" w:cs="Poppins Light"/>
                <w:b/>
                <w:bCs/>
                <w:sz w:val="18"/>
                <w:szCs w:val="18"/>
                <w:lang w:val="fr-FR"/>
              </w:rPr>
            </w:pPr>
            <w:r w:rsidRPr="42521756">
              <w:rPr>
                <w:rFonts w:ascii="Poppins Light" w:hAnsi="Poppins Light" w:cs="Poppins Light"/>
                <w:b/>
                <w:bCs/>
                <w:sz w:val="18"/>
                <w:szCs w:val="18"/>
                <w:lang w:val="fr-FR"/>
              </w:rPr>
              <w:t xml:space="preserve">2.5 </w:t>
            </w:r>
            <w:r w:rsidR="00A32945" w:rsidRPr="42521756">
              <w:rPr>
                <w:rFonts w:ascii="Poppins Light" w:hAnsi="Poppins Light" w:cs="Poppins Light"/>
                <w:b/>
                <w:bCs/>
                <w:sz w:val="18"/>
                <w:szCs w:val="18"/>
                <w:lang w:val="fr-FR"/>
              </w:rPr>
              <w:t>Quelles sont les</w:t>
            </w:r>
            <w:r w:rsidR="004F21C1">
              <w:rPr>
                <w:rFonts w:ascii="Poppins Light" w:hAnsi="Poppins Light" w:cs="Poppins Light"/>
                <w:b/>
                <w:bCs/>
                <w:sz w:val="18"/>
                <w:szCs w:val="18"/>
                <w:lang w:val="fr-FR"/>
              </w:rPr>
              <w:t xml:space="preserve"> </w:t>
            </w:r>
            <w:r w:rsidR="7D04E22A" w:rsidRPr="42521756">
              <w:rPr>
                <w:rFonts w:ascii="Poppins Light" w:hAnsi="Poppins Light" w:cs="Poppins Light"/>
                <w:b/>
                <w:bCs/>
                <w:sz w:val="18"/>
                <w:szCs w:val="18"/>
                <w:lang w:val="fr-FR"/>
              </w:rPr>
              <w:t>obstacles principaux</w:t>
            </w:r>
            <w:r w:rsidR="00A32945" w:rsidRPr="42521756">
              <w:rPr>
                <w:rFonts w:ascii="Poppins Light" w:hAnsi="Poppins Light" w:cs="Poppins Light"/>
                <w:b/>
                <w:bCs/>
                <w:sz w:val="18"/>
                <w:szCs w:val="18"/>
                <w:lang w:val="fr-FR"/>
              </w:rPr>
              <w:t xml:space="preserve"> à l’accès au financement que vous rencontrez ?</w:t>
            </w:r>
          </w:p>
          <w:p w14:paraId="4203B8E6" w14:textId="77777777" w:rsidR="004515AC" w:rsidRPr="0085602D" w:rsidRDefault="004515AC" w:rsidP="004515AC">
            <w:pPr>
              <w:pStyle w:val="ListParagraph"/>
              <w:numPr>
                <w:ilvl w:val="0"/>
                <w:numId w:val="6"/>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23D92606" w14:textId="77777777" w:rsidR="004515AC" w:rsidRDefault="004515AC" w:rsidP="004515AC">
            <w:pPr>
              <w:pStyle w:val="ListParagraph"/>
              <w:numPr>
                <w:ilvl w:val="0"/>
                <w:numId w:val="6"/>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2C7F2177" w14:textId="7D351ED5" w:rsidR="004C030E" w:rsidRDefault="004C030E"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0A9630E2" w14:textId="60DE863C" w:rsidR="004C030E" w:rsidRDefault="004C030E"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5C947F2E" w14:textId="2F3D2BB9" w:rsidR="004515AC" w:rsidRPr="004C030E" w:rsidRDefault="004C030E">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lastRenderedPageBreak/>
              <w:t>…</w:t>
            </w:r>
          </w:p>
        </w:tc>
      </w:tr>
      <w:tr w:rsidR="004515AC" w:rsidRPr="00DE5FD0" w14:paraId="58D50BCD" w14:textId="77777777" w:rsidTr="42521756">
        <w:trPr>
          <w:trHeight w:val="20"/>
        </w:trPr>
        <w:tc>
          <w:tcPr>
            <w:tcW w:w="9923" w:type="dxa"/>
          </w:tcPr>
          <w:p w14:paraId="7796D972" w14:textId="224B3A1F" w:rsidR="004515AC" w:rsidRPr="00A32945" w:rsidRDefault="004515AC">
            <w:pPr>
              <w:spacing w:after="120"/>
              <w:rPr>
                <w:rFonts w:ascii="Poppins Light" w:hAnsi="Poppins Light" w:cs="Poppins Light"/>
                <w:b/>
                <w:bCs/>
                <w:sz w:val="18"/>
                <w:szCs w:val="18"/>
                <w:lang w:val="fr-FR"/>
              </w:rPr>
            </w:pPr>
            <w:r w:rsidRPr="00A32945">
              <w:rPr>
                <w:rFonts w:ascii="Poppins Light" w:hAnsi="Poppins Light" w:cs="Poppins Light"/>
                <w:b/>
                <w:bCs/>
                <w:sz w:val="18"/>
                <w:szCs w:val="18"/>
                <w:lang w:val="fr-FR"/>
              </w:rPr>
              <w:t xml:space="preserve">2.6 </w:t>
            </w:r>
            <w:r w:rsidR="00A32945" w:rsidRPr="00E92A5A">
              <w:rPr>
                <w:rFonts w:ascii="Poppins Light" w:hAnsi="Poppins Light" w:cs="Poppins Light"/>
                <w:b/>
                <w:bCs/>
                <w:sz w:val="18"/>
                <w:szCs w:val="18"/>
                <w:lang w:val="fr-FR"/>
              </w:rPr>
              <w:t>Quels sont vos besoins spécifiques de formation concernant l’accès au financement ?</w:t>
            </w:r>
            <w:r w:rsidR="00A32945" w:rsidRPr="00B8523E">
              <w:rPr>
                <w:b/>
                <w:bCs/>
                <w:sz w:val="20"/>
                <w:szCs w:val="20"/>
                <w:lang w:val="fr-FR"/>
              </w:rPr>
              <w:t xml:space="preserve"> </w:t>
            </w:r>
            <w:r w:rsidRPr="00A32945">
              <w:rPr>
                <w:rFonts w:ascii="Poppins Light" w:hAnsi="Poppins Light" w:cs="Poppins Light"/>
                <w:b/>
                <w:bCs/>
                <w:sz w:val="18"/>
                <w:szCs w:val="18"/>
                <w:lang w:val="fr-FR"/>
              </w:rPr>
              <w:t xml:space="preserve"> </w:t>
            </w:r>
          </w:p>
          <w:p w14:paraId="7120E18C" w14:textId="77777777" w:rsidR="004515AC" w:rsidRPr="0085602D" w:rsidRDefault="004515AC" w:rsidP="004515AC">
            <w:pPr>
              <w:pStyle w:val="ListParagraph"/>
              <w:numPr>
                <w:ilvl w:val="0"/>
                <w:numId w:val="5"/>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1579B0DF" w14:textId="77777777" w:rsidR="004515AC" w:rsidRDefault="004515AC" w:rsidP="004515AC">
            <w:pPr>
              <w:pStyle w:val="ListParagraph"/>
              <w:numPr>
                <w:ilvl w:val="0"/>
                <w:numId w:val="5"/>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0EE96930" w14:textId="15855FA0" w:rsidR="004C030E" w:rsidRDefault="004C030E"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2A498FBA" w14:textId="5378D48B" w:rsidR="004C030E" w:rsidRDefault="004C030E"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78831BF9" w14:textId="69A467AA" w:rsidR="004515AC" w:rsidRPr="004C030E" w:rsidRDefault="004C030E">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tc>
      </w:tr>
      <w:tr w:rsidR="004515AC" w:rsidRPr="00B8523E" w14:paraId="2956B42A" w14:textId="77777777" w:rsidTr="42521756">
        <w:trPr>
          <w:trHeight w:val="20"/>
        </w:trPr>
        <w:tc>
          <w:tcPr>
            <w:tcW w:w="9923" w:type="dxa"/>
          </w:tcPr>
          <w:p w14:paraId="0032AA7E" w14:textId="4F919725" w:rsidR="004515AC" w:rsidRPr="0085602D" w:rsidRDefault="004515AC">
            <w:pPr>
              <w:spacing w:after="120"/>
              <w:ind w:left="34"/>
              <w:rPr>
                <w:rFonts w:ascii="Poppins Light" w:hAnsi="Poppins Light" w:cs="Poppins Light"/>
                <w:b/>
                <w:bCs/>
                <w:sz w:val="18"/>
                <w:szCs w:val="18"/>
                <w:lang w:val="fr-FR"/>
              </w:rPr>
            </w:pPr>
            <w:r w:rsidRPr="00A32945">
              <w:rPr>
                <w:rFonts w:ascii="Poppins Light" w:hAnsi="Poppins Light" w:cs="Poppins Light"/>
                <w:b/>
                <w:bCs/>
                <w:sz w:val="18"/>
                <w:szCs w:val="18"/>
                <w:lang w:val="fr-FR"/>
              </w:rPr>
              <w:t xml:space="preserve">2.7 </w:t>
            </w:r>
            <w:r w:rsidR="00A32945" w:rsidRPr="00E92A5A">
              <w:rPr>
                <w:rFonts w:ascii="Poppins Light" w:hAnsi="Poppins Light" w:cs="Poppins Light"/>
                <w:b/>
                <w:bCs/>
                <w:sz w:val="18"/>
                <w:szCs w:val="18"/>
                <w:lang w:val="fr-FR"/>
              </w:rPr>
              <w:t xml:space="preserve">Quelle est votre motivation pour participer à cette formation ? </w:t>
            </w:r>
            <w:proofErr w:type="spellStart"/>
            <w:r w:rsidR="00A32945" w:rsidRPr="00A32945">
              <w:rPr>
                <w:rFonts w:ascii="Poppins Light" w:hAnsi="Poppins Light" w:cs="Poppins Light"/>
                <w:b/>
                <w:bCs/>
                <w:sz w:val="18"/>
                <w:szCs w:val="18"/>
                <w:lang w:val="en-GB"/>
              </w:rPr>
              <w:t>Quelles</w:t>
            </w:r>
            <w:proofErr w:type="spellEnd"/>
            <w:r w:rsidR="00A32945" w:rsidRPr="00A32945">
              <w:rPr>
                <w:rFonts w:ascii="Poppins Light" w:hAnsi="Poppins Light" w:cs="Poppins Light"/>
                <w:b/>
                <w:bCs/>
                <w:sz w:val="18"/>
                <w:szCs w:val="18"/>
                <w:lang w:val="en-GB"/>
              </w:rPr>
              <w:t xml:space="preserve"> </w:t>
            </w:r>
            <w:proofErr w:type="spellStart"/>
            <w:r w:rsidR="00A32945" w:rsidRPr="00A32945">
              <w:rPr>
                <w:rFonts w:ascii="Poppins Light" w:hAnsi="Poppins Light" w:cs="Poppins Light"/>
                <w:b/>
                <w:bCs/>
                <w:sz w:val="18"/>
                <w:szCs w:val="18"/>
                <w:lang w:val="en-GB"/>
              </w:rPr>
              <w:t>sont</w:t>
            </w:r>
            <w:proofErr w:type="spellEnd"/>
            <w:r w:rsidR="00A32945" w:rsidRPr="00A32945">
              <w:rPr>
                <w:rFonts w:ascii="Poppins Light" w:hAnsi="Poppins Light" w:cs="Poppins Light"/>
                <w:b/>
                <w:bCs/>
                <w:sz w:val="18"/>
                <w:szCs w:val="18"/>
                <w:lang w:val="en-GB"/>
              </w:rPr>
              <w:t xml:space="preserve"> </w:t>
            </w:r>
            <w:proofErr w:type="spellStart"/>
            <w:r w:rsidR="00A32945" w:rsidRPr="00A32945">
              <w:rPr>
                <w:rFonts w:ascii="Poppins Light" w:hAnsi="Poppins Light" w:cs="Poppins Light"/>
                <w:b/>
                <w:bCs/>
                <w:sz w:val="18"/>
                <w:szCs w:val="18"/>
                <w:lang w:val="en-GB"/>
              </w:rPr>
              <w:t>vos</w:t>
            </w:r>
            <w:proofErr w:type="spellEnd"/>
            <w:r w:rsidR="00A32945" w:rsidRPr="00A32945">
              <w:rPr>
                <w:rFonts w:ascii="Poppins Light" w:hAnsi="Poppins Light" w:cs="Poppins Light"/>
                <w:b/>
                <w:bCs/>
                <w:sz w:val="18"/>
                <w:szCs w:val="18"/>
                <w:lang w:val="en-GB"/>
              </w:rPr>
              <w:t xml:space="preserve"> </w:t>
            </w:r>
            <w:proofErr w:type="spellStart"/>
            <w:proofErr w:type="gramStart"/>
            <w:r w:rsidR="00A32945" w:rsidRPr="00A32945">
              <w:rPr>
                <w:rFonts w:ascii="Poppins Light" w:hAnsi="Poppins Light" w:cs="Poppins Light"/>
                <w:b/>
                <w:bCs/>
                <w:sz w:val="18"/>
                <w:szCs w:val="18"/>
                <w:lang w:val="en-GB"/>
              </w:rPr>
              <w:t>attentes</w:t>
            </w:r>
            <w:proofErr w:type="spellEnd"/>
            <w:r w:rsidR="00A32945" w:rsidRPr="00A32945">
              <w:rPr>
                <w:rFonts w:ascii="Poppins Light" w:hAnsi="Poppins Light" w:cs="Poppins Light"/>
                <w:b/>
                <w:bCs/>
                <w:sz w:val="18"/>
                <w:szCs w:val="18"/>
                <w:lang w:val="en-GB"/>
              </w:rPr>
              <w:t> ?</w:t>
            </w:r>
            <w:proofErr w:type="gramEnd"/>
          </w:p>
          <w:p w14:paraId="32C35048" w14:textId="55B0EA4E" w:rsidR="004515AC" w:rsidRPr="0085602D" w:rsidRDefault="004515AC" w:rsidP="004515AC">
            <w:pPr>
              <w:pStyle w:val="ListParagraph"/>
              <w:numPr>
                <w:ilvl w:val="0"/>
                <w:numId w:val="7"/>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09EBAFF4" w14:textId="77777777" w:rsidR="004515AC" w:rsidRDefault="004515AC" w:rsidP="004515AC">
            <w:pPr>
              <w:pStyle w:val="ListParagraph"/>
              <w:numPr>
                <w:ilvl w:val="0"/>
                <w:numId w:val="7"/>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51C5DAA7" w14:textId="77777777" w:rsidR="004515AC"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18F21B16" w14:textId="77777777" w:rsidR="004C030E"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55D08027" w14:textId="77777777" w:rsidR="004C030E"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31C9E4AE" w14:textId="66C9DA74" w:rsidR="004C030E" w:rsidRPr="004C030E" w:rsidRDefault="004C030E" w:rsidP="004C030E">
            <w:pPr>
              <w:spacing w:after="120"/>
              <w:ind w:left="360"/>
              <w:rPr>
                <w:rFonts w:ascii="Poppins Light" w:hAnsi="Poppins Light" w:cs="Poppins Light"/>
                <w:sz w:val="18"/>
                <w:szCs w:val="18"/>
                <w:lang w:val="fr-FR"/>
              </w:rPr>
            </w:pPr>
          </w:p>
        </w:tc>
      </w:tr>
      <w:tr w:rsidR="004515AC" w:rsidRPr="00B8523E" w14:paraId="33E651B7" w14:textId="77777777" w:rsidTr="42521756">
        <w:trPr>
          <w:trHeight w:val="20"/>
        </w:trPr>
        <w:tc>
          <w:tcPr>
            <w:tcW w:w="9923" w:type="dxa"/>
          </w:tcPr>
          <w:p w14:paraId="7E4A77A3" w14:textId="328F058C" w:rsidR="004515AC" w:rsidRPr="00930CC3" w:rsidRDefault="00824775" w:rsidP="00930CC3">
            <w:pPr>
              <w:spacing w:after="120"/>
              <w:rPr>
                <w:rFonts w:ascii="Poppins Light" w:hAnsi="Poppins Light" w:cs="Poppins Light"/>
                <w:b/>
                <w:bCs/>
                <w:sz w:val="18"/>
                <w:szCs w:val="18"/>
              </w:rPr>
            </w:pPr>
            <w:r>
              <w:rPr>
                <w:rFonts w:ascii="Poppins Light" w:hAnsi="Poppins Light" w:cs="Poppins Light"/>
                <w:b/>
                <w:bCs/>
                <w:sz w:val="18"/>
                <w:szCs w:val="18"/>
                <w:lang w:val="fr-FR"/>
              </w:rPr>
              <w:t xml:space="preserve">2.8 </w:t>
            </w:r>
            <w:r w:rsidR="00A32945">
              <w:rPr>
                <w:rFonts w:ascii="Poppins Light" w:hAnsi="Poppins Light" w:cs="Poppins Light"/>
                <w:b/>
                <w:bCs/>
                <w:sz w:val="18"/>
                <w:szCs w:val="18"/>
                <w:lang w:val="fr-FR"/>
              </w:rPr>
              <w:t>Autres commentaire</w:t>
            </w:r>
            <w:r w:rsidR="0085602D" w:rsidRPr="00930CC3">
              <w:rPr>
                <w:rFonts w:ascii="Poppins Light" w:hAnsi="Poppins Light" w:cs="Poppins Light"/>
                <w:b/>
                <w:bCs/>
                <w:sz w:val="18"/>
                <w:szCs w:val="18"/>
                <w:lang w:val="fr-FR"/>
              </w:rPr>
              <w:t>s</w:t>
            </w:r>
            <w:r w:rsidR="00A32945">
              <w:rPr>
                <w:rFonts w:ascii="Poppins Light" w:hAnsi="Poppins Light" w:cs="Poppins Light"/>
                <w:b/>
                <w:bCs/>
                <w:sz w:val="18"/>
                <w:szCs w:val="18"/>
                <w:lang w:val="fr-FR"/>
              </w:rPr>
              <w:t>/observations</w:t>
            </w:r>
          </w:p>
          <w:p w14:paraId="09DC93E4" w14:textId="77777777" w:rsidR="004515AC" w:rsidRPr="0085602D" w:rsidRDefault="004515AC">
            <w:pPr>
              <w:spacing w:after="120"/>
              <w:rPr>
                <w:rFonts w:ascii="Poppins Light" w:hAnsi="Poppins Light" w:cs="Poppins Light"/>
                <w:b/>
                <w:bCs/>
                <w:sz w:val="18"/>
                <w:szCs w:val="18"/>
                <w:lang w:val="fr-FR"/>
              </w:rPr>
            </w:pPr>
          </w:p>
          <w:p w14:paraId="6E22460D" w14:textId="77777777" w:rsidR="004515AC" w:rsidRPr="0085602D" w:rsidRDefault="004515AC">
            <w:pPr>
              <w:spacing w:after="120"/>
              <w:rPr>
                <w:rFonts w:ascii="Poppins Light" w:hAnsi="Poppins Light" w:cs="Poppins Light"/>
                <w:b/>
                <w:bCs/>
                <w:sz w:val="18"/>
                <w:szCs w:val="18"/>
                <w:lang w:val="fr-FR"/>
              </w:rPr>
            </w:pPr>
          </w:p>
        </w:tc>
      </w:tr>
    </w:tbl>
    <w:p w14:paraId="25D9B006" w14:textId="77777777" w:rsidR="004515AC" w:rsidRPr="006736DB" w:rsidRDefault="004515AC" w:rsidP="004515AC">
      <w:pPr>
        <w:jc w:val="both"/>
        <w:rPr>
          <w:b/>
          <w:bCs/>
          <w:lang w:val="fr-FR"/>
        </w:rPr>
      </w:pPr>
    </w:p>
    <w:p w14:paraId="2B42A827" w14:textId="7AA6E3CD" w:rsidR="004515AC" w:rsidRPr="00A32945" w:rsidRDefault="00A32945" w:rsidP="42521756">
      <w:pPr>
        <w:pStyle w:val="ListParagraph"/>
        <w:numPr>
          <w:ilvl w:val="0"/>
          <w:numId w:val="4"/>
        </w:numPr>
        <w:spacing w:after="120"/>
        <w:ind w:left="284" w:hanging="284"/>
        <w:rPr>
          <w:b/>
          <w:bCs/>
          <w:lang w:val="fr-FR"/>
        </w:rPr>
      </w:pPr>
      <w:r w:rsidRPr="42521756">
        <w:rPr>
          <w:rFonts w:ascii="Poppins Light" w:hAnsi="Poppins Light" w:cs="Poppins Light"/>
          <w:b/>
          <w:bCs/>
          <w:sz w:val="22"/>
          <w:szCs w:val="22"/>
          <w:lang w:val="fr-FR"/>
        </w:rPr>
        <w:t>D</w:t>
      </w:r>
      <w:r w:rsidR="004515AC" w:rsidRPr="42521756">
        <w:rPr>
          <w:rFonts w:ascii="Poppins Light" w:hAnsi="Poppins Light" w:cs="Poppins Light"/>
          <w:b/>
          <w:bCs/>
          <w:sz w:val="22"/>
          <w:szCs w:val="22"/>
          <w:lang w:val="fr-FR"/>
        </w:rPr>
        <w:t>ocuments</w:t>
      </w:r>
      <w:r w:rsidRPr="42521756">
        <w:rPr>
          <w:rFonts w:ascii="Poppins Light" w:hAnsi="Poppins Light" w:cs="Poppins Light"/>
          <w:b/>
          <w:bCs/>
          <w:sz w:val="22"/>
          <w:szCs w:val="22"/>
          <w:lang w:val="fr-FR"/>
        </w:rPr>
        <w:t xml:space="preserve"> supplémentaires à fournir</w:t>
      </w:r>
      <w:r w:rsidR="004515AC" w:rsidRPr="42521756">
        <w:rPr>
          <w:lang w:val="fr-FR"/>
        </w:rPr>
        <w:t xml:space="preserve"> </w:t>
      </w:r>
      <w:r w:rsidR="004515AC" w:rsidRPr="42521756">
        <w:rPr>
          <w:rFonts w:ascii="Poppins Light" w:hAnsi="Poppins Light" w:cs="Poppins Light"/>
          <w:sz w:val="22"/>
          <w:szCs w:val="22"/>
          <w:lang w:val="fr-FR"/>
        </w:rPr>
        <w:t>(</w:t>
      </w:r>
      <w:r w:rsidRPr="42521756">
        <w:rPr>
          <w:rFonts w:ascii="Poppins Light" w:hAnsi="Poppins Light" w:cs="Poppins Light"/>
          <w:i/>
          <w:iCs/>
          <w:sz w:val="22"/>
          <w:szCs w:val="22"/>
          <w:lang w:val="fr-FR"/>
        </w:rPr>
        <w:t>en pièce</w:t>
      </w:r>
      <w:r w:rsidR="704D1EDA" w:rsidRPr="42521756">
        <w:rPr>
          <w:rFonts w:ascii="Poppins Light" w:hAnsi="Poppins Light" w:cs="Poppins Light"/>
          <w:i/>
          <w:iCs/>
          <w:sz w:val="22"/>
          <w:szCs w:val="22"/>
          <w:lang w:val="fr-FR"/>
        </w:rPr>
        <w:t xml:space="preserve"> </w:t>
      </w:r>
      <w:r w:rsidRPr="42521756">
        <w:rPr>
          <w:rFonts w:ascii="Poppins Light" w:hAnsi="Poppins Light" w:cs="Poppins Light"/>
          <w:i/>
          <w:iCs/>
          <w:sz w:val="22"/>
          <w:szCs w:val="22"/>
          <w:lang w:val="fr-FR"/>
        </w:rPr>
        <w:t>jointe</w:t>
      </w:r>
      <w:r w:rsidR="004515AC" w:rsidRPr="42521756">
        <w:rPr>
          <w:rFonts w:ascii="Poppins Light" w:hAnsi="Poppins Light" w:cs="Poppins Light"/>
          <w:sz w:val="22"/>
          <w:szCs w:val="22"/>
          <w:lang w:val="fr-FR"/>
        </w:rPr>
        <w:t>)</w:t>
      </w:r>
    </w:p>
    <w:p w14:paraId="3739AF11" w14:textId="4379CE5C" w:rsidR="004515AC" w:rsidRPr="00A32945" w:rsidRDefault="004515AC" w:rsidP="00914732">
      <w:pPr>
        <w:pStyle w:val="ListParagraph"/>
        <w:numPr>
          <w:ilvl w:val="1"/>
          <w:numId w:val="4"/>
        </w:numPr>
        <w:spacing w:after="60"/>
        <w:ind w:left="568" w:hanging="284"/>
        <w:contextualSpacing w:val="0"/>
        <w:rPr>
          <w:rFonts w:ascii="Poppins Light" w:hAnsi="Poppins Light" w:cs="Poppins Light"/>
          <w:b/>
          <w:bCs/>
          <w:sz w:val="20"/>
          <w:szCs w:val="20"/>
          <w:lang w:val="fr-FR"/>
        </w:rPr>
      </w:pPr>
      <w:r w:rsidRPr="42521756">
        <w:rPr>
          <w:rFonts w:ascii="Poppins Light" w:hAnsi="Poppins Light" w:cs="Poppins Light"/>
          <w:sz w:val="20"/>
          <w:szCs w:val="20"/>
          <w:lang w:val="fr-FR"/>
        </w:rPr>
        <w:t>Certificat</w:t>
      </w:r>
      <w:r w:rsidR="00A32945" w:rsidRPr="42521756">
        <w:rPr>
          <w:rFonts w:ascii="Poppins Light" w:hAnsi="Poppins Light" w:cs="Poppins Light"/>
          <w:sz w:val="20"/>
          <w:szCs w:val="20"/>
          <w:lang w:val="fr-FR"/>
        </w:rPr>
        <w:t xml:space="preserve"> d’enregistrement et</w:t>
      </w:r>
      <w:r w:rsidRPr="42521756">
        <w:rPr>
          <w:rFonts w:ascii="Poppins Light" w:hAnsi="Poppins Light" w:cs="Poppins Light"/>
          <w:sz w:val="20"/>
          <w:szCs w:val="20"/>
          <w:lang w:val="fr-FR"/>
        </w:rPr>
        <w:t xml:space="preserve"> list</w:t>
      </w:r>
      <w:r w:rsidR="00A32945" w:rsidRPr="42521756">
        <w:rPr>
          <w:rFonts w:ascii="Poppins Light" w:hAnsi="Poppins Light" w:cs="Poppins Light"/>
          <w:sz w:val="20"/>
          <w:szCs w:val="20"/>
          <w:lang w:val="fr-FR"/>
        </w:rPr>
        <w:t xml:space="preserve">e actuelle des associés de votre </w:t>
      </w:r>
      <w:r w:rsidR="00F60DEA" w:rsidRPr="42521756">
        <w:rPr>
          <w:rFonts w:ascii="Poppins Light" w:hAnsi="Poppins Light" w:cs="Poppins Light"/>
          <w:sz w:val="20"/>
          <w:szCs w:val="20"/>
          <w:lang w:val="fr-FR"/>
        </w:rPr>
        <w:t>société</w:t>
      </w:r>
    </w:p>
    <w:p w14:paraId="3AFE0348" w14:textId="6921DEC7" w:rsidR="004515AC" w:rsidRPr="00914732" w:rsidRDefault="004515AC"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42521756">
        <w:rPr>
          <w:rFonts w:ascii="Poppins Light" w:hAnsi="Poppins Light" w:cs="Poppins Light"/>
          <w:sz w:val="20"/>
          <w:szCs w:val="20"/>
          <w:lang w:val="en-GB"/>
        </w:rPr>
        <w:t xml:space="preserve">Organigramme </w:t>
      </w:r>
      <w:r w:rsidR="006E3266" w:rsidRPr="42521756">
        <w:rPr>
          <w:rFonts w:ascii="Poppins Light" w:hAnsi="Poppins Light" w:cs="Poppins Light"/>
          <w:sz w:val="20"/>
          <w:szCs w:val="20"/>
          <w:lang w:val="en-GB"/>
        </w:rPr>
        <w:t>et</w:t>
      </w:r>
      <w:r w:rsidR="00914732" w:rsidRPr="42521756">
        <w:rPr>
          <w:rFonts w:ascii="Poppins Light" w:hAnsi="Poppins Light" w:cs="Poppins Light"/>
          <w:sz w:val="20"/>
          <w:szCs w:val="20"/>
          <w:lang w:val="en-GB"/>
        </w:rPr>
        <w:t xml:space="preserve"> </w:t>
      </w:r>
      <w:proofErr w:type="spellStart"/>
      <w:r w:rsidRPr="42521756">
        <w:rPr>
          <w:rFonts w:ascii="Poppins Light" w:hAnsi="Poppins Light" w:cs="Poppins Light"/>
          <w:sz w:val="20"/>
          <w:szCs w:val="20"/>
          <w:lang w:val="en-GB"/>
        </w:rPr>
        <w:t>list</w:t>
      </w:r>
      <w:r w:rsidR="006E3266" w:rsidRPr="42521756">
        <w:rPr>
          <w:rFonts w:ascii="Poppins Light" w:hAnsi="Poppins Light" w:cs="Poppins Light"/>
          <w:sz w:val="20"/>
          <w:szCs w:val="20"/>
          <w:lang w:val="en-GB"/>
        </w:rPr>
        <w:t>e</w:t>
      </w:r>
      <w:proofErr w:type="spellEnd"/>
      <w:r w:rsidR="006E3266" w:rsidRPr="42521756">
        <w:rPr>
          <w:rFonts w:ascii="Poppins Light" w:hAnsi="Poppins Light" w:cs="Poppins Light"/>
          <w:sz w:val="20"/>
          <w:szCs w:val="20"/>
          <w:lang w:val="en-GB"/>
        </w:rPr>
        <w:t xml:space="preserve"> des cadres</w:t>
      </w:r>
    </w:p>
    <w:p w14:paraId="3DD0AE68" w14:textId="6A20A7E5" w:rsidR="004515AC" w:rsidRPr="006E3266" w:rsidRDefault="006E3266" w:rsidP="42521756">
      <w:pPr>
        <w:pStyle w:val="ListParagraph"/>
        <w:numPr>
          <w:ilvl w:val="1"/>
          <w:numId w:val="4"/>
        </w:numPr>
        <w:spacing w:after="60"/>
        <w:ind w:left="568" w:hanging="284"/>
        <w:rPr>
          <w:rFonts w:ascii="Poppins Light" w:hAnsi="Poppins Light" w:cs="Poppins Light"/>
          <w:b/>
          <w:bCs/>
          <w:sz w:val="20"/>
          <w:szCs w:val="20"/>
          <w:lang w:val="fr-FR"/>
        </w:rPr>
      </w:pPr>
      <w:r w:rsidRPr="42521756">
        <w:rPr>
          <w:rFonts w:ascii="Poppins Light" w:hAnsi="Poppins Light" w:cs="Poppins Light"/>
          <w:sz w:val="20"/>
          <w:szCs w:val="20"/>
          <w:lang w:val="fr-FR"/>
        </w:rPr>
        <w:t>Comptes annuels</w:t>
      </w:r>
      <w:r w:rsidR="00914732" w:rsidRPr="42521756">
        <w:rPr>
          <w:rFonts w:ascii="Poppins Light" w:hAnsi="Poppins Light" w:cs="Poppins Light"/>
          <w:sz w:val="20"/>
          <w:szCs w:val="20"/>
          <w:lang w:val="fr-FR"/>
        </w:rPr>
        <w:t xml:space="preserve"> 2022</w:t>
      </w:r>
      <w:r w:rsidR="004515AC" w:rsidRPr="42521756">
        <w:rPr>
          <w:rFonts w:ascii="Poppins Light" w:hAnsi="Poppins Light" w:cs="Poppins Light"/>
          <w:sz w:val="20"/>
          <w:szCs w:val="20"/>
          <w:lang w:val="fr-FR"/>
        </w:rPr>
        <w:t xml:space="preserve"> (</w:t>
      </w:r>
      <w:r w:rsidR="7E8DE70A" w:rsidRPr="42521756">
        <w:rPr>
          <w:rFonts w:ascii="Poppins Light" w:hAnsi="Poppins Light" w:cs="Poppins Light"/>
          <w:sz w:val="20"/>
          <w:szCs w:val="20"/>
          <w:lang w:val="fr-FR"/>
        </w:rPr>
        <w:t>audités</w:t>
      </w:r>
      <w:r w:rsidR="00914732" w:rsidRPr="42521756">
        <w:rPr>
          <w:rFonts w:ascii="Poppins Light" w:hAnsi="Poppins Light" w:cs="Poppins Light"/>
          <w:sz w:val="20"/>
          <w:szCs w:val="20"/>
          <w:lang w:val="fr-FR"/>
        </w:rPr>
        <w:t xml:space="preserve">, </w:t>
      </w:r>
      <w:r w:rsidRPr="42521756">
        <w:rPr>
          <w:rFonts w:ascii="Poppins Light" w:hAnsi="Poppins Light" w:cs="Poppins Light"/>
          <w:sz w:val="20"/>
          <w:szCs w:val="20"/>
          <w:lang w:val="fr-FR"/>
        </w:rPr>
        <w:t>s</w:t>
      </w:r>
      <w:r w:rsidR="00914732" w:rsidRPr="42521756">
        <w:rPr>
          <w:rFonts w:ascii="Poppins Light" w:hAnsi="Poppins Light" w:cs="Poppins Light"/>
          <w:sz w:val="20"/>
          <w:szCs w:val="20"/>
          <w:lang w:val="fr-FR"/>
        </w:rPr>
        <w:t xml:space="preserve">i </w:t>
      </w:r>
      <w:r w:rsidRPr="42521756">
        <w:rPr>
          <w:rFonts w:ascii="Poppins Light" w:hAnsi="Poppins Light" w:cs="Poppins Light"/>
          <w:sz w:val="20"/>
          <w:szCs w:val="20"/>
          <w:lang w:val="fr-FR"/>
        </w:rPr>
        <w:t>disponible</w:t>
      </w:r>
      <w:r w:rsidR="004515AC" w:rsidRPr="42521756">
        <w:rPr>
          <w:rFonts w:ascii="Poppins Light" w:hAnsi="Poppins Light" w:cs="Poppins Light"/>
          <w:sz w:val="20"/>
          <w:szCs w:val="20"/>
          <w:lang w:val="fr-FR"/>
        </w:rPr>
        <w:t>)</w:t>
      </w:r>
      <w:r w:rsidR="00914732" w:rsidRPr="42521756">
        <w:rPr>
          <w:rFonts w:ascii="Poppins Light" w:hAnsi="Poppins Light" w:cs="Poppins Light"/>
          <w:sz w:val="20"/>
          <w:szCs w:val="20"/>
          <w:lang w:val="fr-FR"/>
        </w:rPr>
        <w:t xml:space="preserve">, </w:t>
      </w:r>
      <w:r w:rsidRPr="42521756">
        <w:rPr>
          <w:rFonts w:ascii="Poppins Light" w:hAnsi="Poppins Light" w:cs="Poppins Light"/>
          <w:sz w:val="20"/>
          <w:szCs w:val="20"/>
          <w:lang w:val="fr-FR"/>
        </w:rPr>
        <w:t>et comptes provisoires 2023</w:t>
      </w:r>
      <w:r w:rsidR="00914732" w:rsidRPr="42521756">
        <w:rPr>
          <w:rFonts w:ascii="Poppins Light" w:hAnsi="Poppins Light" w:cs="Poppins Light"/>
          <w:sz w:val="20"/>
          <w:szCs w:val="20"/>
          <w:lang w:val="fr-FR"/>
        </w:rPr>
        <w:t xml:space="preserve">, </w:t>
      </w:r>
      <w:r w:rsidRPr="42521756">
        <w:rPr>
          <w:rFonts w:ascii="Poppins Light" w:hAnsi="Poppins Light" w:cs="Poppins Light"/>
          <w:sz w:val="20"/>
          <w:szCs w:val="20"/>
          <w:lang w:val="fr-FR"/>
        </w:rPr>
        <w:t>s</w:t>
      </w:r>
      <w:r w:rsidR="00914732" w:rsidRPr="42521756">
        <w:rPr>
          <w:rFonts w:ascii="Poppins Light" w:hAnsi="Poppins Light" w:cs="Poppins Light"/>
          <w:sz w:val="20"/>
          <w:szCs w:val="20"/>
          <w:lang w:val="fr-FR"/>
        </w:rPr>
        <w:t>i</w:t>
      </w:r>
      <w:r w:rsidRPr="42521756">
        <w:rPr>
          <w:rFonts w:ascii="Poppins Light" w:hAnsi="Poppins Light" w:cs="Poppins Light"/>
          <w:sz w:val="20"/>
          <w:szCs w:val="20"/>
          <w:lang w:val="fr-FR"/>
        </w:rPr>
        <w:t xml:space="preserve"> disponible</w:t>
      </w:r>
    </w:p>
    <w:p w14:paraId="09BFB00A" w14:textId="2CD59E83" w:rsidR="004515AC" w:rsidRPr="006E3266" w:rsidRDefault="00B620EC" w:rsidP="42521756">
      <w:pPr>
        <w:pStyle w:val="ListParagraph"/>
        <w:numPr>
          <w:ilvl w:val="1"/>
          <w:numId w:val="4"/>
        </w:numPr>
        <w:spacing w:after="60"/>
        <w:ind w:left="568" w:hanging="284"/>
        <w:rPr>
          <w:rFonts w:ascii="Poppins Light" w:hAnsi="Poppins Light" w:cs="Poppins Light"/>
          <w:b/>
          <w:bCs/>
          <w:sz w:val="20"/>
          <w:szCs w:val="20"/>
          <w:lang w:val="fr-FR"/>
        </w:rPr>
      </w:pPr>
      <w:r>
        <w:rPr>
          <w:rFonts w:ascii="Poppins Light" w:hAnsi="Poppins Light" w:cs="Poppins Light"/>
          <w:sz w:val="20"/>
          <w:szCs w:val="20"/>
          <w:lang w:val="fr-FR"/>
        </w:rPr>
        <w:t>Plan</w:t>
      </w:r>
      <w:r w:rsidR="006E3266" w:rsidRPr="42521756">
        <w:rPr>
          <w:rFonts w:ascii="Poppins Light" w:hAnsi="Poppins Light" w:cs="Poppins Light"/>
          <w:sz w:val="20"/>
          <w:szCs w:val="20"/>
          <w:lang w:val="fr-FR"/>
        </w:rPr>
        <w:t xml:space="preserve"> financier de base de votre entreprise </w:t>
      </w:r>
      <w:r w:rsidR="4CE22B78" w:rsidRPr="42521756">
        <w:rPr>
          <w:rFonts w:ascii="Poppins Light" w:hAnsi="Poppins Light" w:cs="Poppins Light"/>
          <w:sz w:val="20"/>
          <w:szCs w:val="20"/>
          <w:lang w:val="fr-FR"/>
        </w:rPr>
        <w:t>pour les</w:t>
      </w:r>
      <w:r w:rsidR="006E3266" w:rsidRPr="42521756">
        <w:rPr>
          <w:rFonts w:ascii="Poppins Light" w:hAnsi="Poppins Light" w:cs="Poppins Light"/>
          <w:sz w:val="20"/>
          <w:szCs w:val="20"/>
          <w:lang w:val="fr-FR"/>
        </w:rPr>
        <w:t xml:space="preserve"> </w:t>
      </w:r>
      <w:r>
        <w:rPr>
          <w:rFonts w:ascii="Poppins Light" w:hAnsi="Poppins Light" w:cs="Poppins Light"/>
          <w:sz w:val="20"/>
          <w:szCs w:val="20"/>
          <w:lang w:val="fr-FR"/>
        </w:rPr>
        <w:t>trois</w:t>
      </w:r>
      <w:r w:rsidR="006E3266" w:rsidRPr="42521756">
        <w:rPr>
          <w:rFonts w:ascii="Poppins Light" w:hAnsi="Poppins Light" w:cs="Poppins Light"/>
          <w:sz w:val="20"/>
          <w:szCs w:val="20"/>
          <w:lang w:val="fr-FR"/>
        </w:rPr>
        <w:t xml:space="preserve"> </w:t>
      </w:r>
      <w:r w:rsidR="16D96680" w:rsidRPr="42521756">
        <w:rPr>
          <w:rFonts w:ascii="Poppins Light" w:hAnsi="Poppins Light" w:cs="Poppins Light"/>
          <w:sz w:val="20"/>
          <w:szCs w:val="20"/>
          <w:lang w:val="fr-FR"/>
        </w:rPr>
        <w:t xml:space="preserve">prochaines </w:t>
      </w:r>
      <w:r w:rsidR="006E3266" w:rsidRPr="42521756">
        <w:rPr>
          <w:rFonts w:ascii="Poppins Light" w:hAnsi="Poppins Light" w:cs="Poppins Light"/>
          <w:sz w:val="20"/>
          <w:szCs w:val="20"/>
          <w:lang w:val="fr-FR"/>
        </w:rPr>
        <w:t xml:space="preserve">années </w:t>
      </w:r>
    </w:p>
    <w:p w14:paraId="12A8F985" w14:textId="4C2D97B8" w:rsidR="00914732" w:rsidRPr="006E3266"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fr-FR"/>
        </w:rPr>
      </w:pPr>
      <w:r w:rsidRPr="42521756">
        <w:rPr>
          <w:rFonts w:ascii="Poppins Light" w:hAnsi="Poppins Light" w:cs="Poppins Light"/>
          <w:sz w:val="20"/>
          <w:szCs w:val="20"/>
          <w:lang w:val="fr-FR"/>
        </w:rPr>
        <w:t>P</w:t>
      </w:r>
      <w:r w:rsidR="006E3266" w:rsidRPr="42521756">
        <w:rPr>
          <w:rFonts w:ascii="Poppins Light" w:hAnsi="Poppins Light" w:cs="Poppins Light"/>
          <w:sz w:val="20"/>
          <w:szCs w:val="20"/>
          <w:lang w:val="fr-FR"/>
        </w:rPr>
        <w:t>lan de financement provisoire et modèle financier de</w:t>
      </w:r>
      <w:r w:rsidRPr="42521756">
        <w:rPr>
          <w:rFonts w:ascii="Poppins Light" w:hAnsi="Poppins Light" w:cs="Poppins Light"/>
          <w:sz w:val="20"/>
          <w:szCs w:val="20"/>
          <w:lang w:val="fr-FR"/>
        </w:rPr>
        <w:t xml:space="preserve"> bas</w:t>
      </w:r>
      <w:r w:rsidR="006E3266" w:rsidRPr="42521756">
        <w:rPr>
          <w:rFonts w:ascii="Poppins Light" w:hAnsi="Poppins Light" w:cs="Poppins Light"/>
          <w:sz w:val="20"/>
          <w:szCs w:val="20"/>
          <w:lang w:val="fr-FR"/>
        </w:rPr>
        <w:t>e</w:t>
      </w:r>
      <w:r w:rsidRPr="42521756">
        <w:rPr>
          <w:rFonts w:ascii="Poppins Light" w:hAnsi="Poppins Light" w:cs="Poppins Light"/>
          <w:sz w:val="20"/>
          <w:szCs w:val="20"/>
          <w:lang w:val="fr-FR"/>
        </w:rPr>
        <w:t xml:space="preserve"> </w:t>
      </w:r>
      <w:r w:rsidR="006E3266" w:rsidRPr="42521756">
        <w:rPr>
          <w:rFonts w:ascii="Poppins Light" w:hAnsi="Poppins Light" w:cs="Poppins Light"/>
          <w:sz w:val="20"/>
          <w:szCs w:val="20"/>
          <w:lang w:val="fr-FR"/>
        </w:rPr>
        <w:t>du projet d’</w:t>
      </w:r>
      <w:r w:rsidRPr="42521756">
        <w:rPr>
          <w:rFonts w:ascii="Poppins Light" w:hAnsi="Poppins Light" w:cs="Poppins Light"/>
          <w:sz w:val="20"/>
          <w:szCs w:val="20"/>
          <w:lang w:val="fr-FR"/>
        </w:rPr>
        <w:t>invest</w:t>
      </w:r>
      <w:r w:rsidR="006E3266" w:rsidRPr="42521756">
        <w:rPr>
          <w:rFonts w:ascii="Poppins Light" w:hAnsi="Poppins Light" w:cs="Poppins Light"/>
          <w:sz w:val="20"/>
          <w:szCs w:val="20"/>
          <w:lang w:val="fr-FR"/>
        </w:rPr>
        <w:t>isse</w:t>
      </w:r>
      <w:r w:rsidRPr="42521756">
        <w:rPr>
          <w:rFonts w:ascii="Poppins Light" w:hAnsi="Poppins Light" w:cs="Poppins Light"/>
          <w:sz w:val="20"/>
          <w:szCs w:val="20"/>
          <w:lang w:val="fr-FR"/>
        </w:rPr>
        <w:t xml:space="preserve">ment </w:t>
      </w:r>
      <w:r w:rsidR="006E3266" w:rsidRPr="42521756">
        <w:rPr>
          <w:rFonts w:ascii="Poppins Light" w:hAnsi="Poppins Light" w:cs="Poppins Light"/>
          <w:sz w:val="20"/>
          <w:szCs w:val="20"/>
          <w:lang w:val="fr-FR"/>
        </w:rPr>
        <w:t>pour lequel vous cherchez du financement</w:t>
      </w:r>
    </w:p>
    <w:p w14:paraId="19D12476" w14:textId="77777777" w:rsidR="004515AC" w:rsidRPr="006E3266" w:rsidRDefault="004515AC" w:rsidP="004515AC">
      <w:pPr>
        <w:rPr>
          <w:b/>
          <w:bCs/>
          <w:lang w:val="fr-FR"/>
        </w:rPr>
      </w:pPr>
    </w:p>
    <w:p w14:paraId="07707885" w14:textId="77777777" w:rsidR="004515AC" w:rsidRPr="006E3266" w:rsidRDefault="004515AC" w:rsidP="004515AC">
      <w:pPr>
        <w:rPr>
          <w:b/>
          <w:bCs/>
          <w:lang w:val="fr-FR"/>
        </w:rPr>
      </w:pPr>
    </w:p>
    <w:p w14:paraId="00CC3BE5" w14:textId="2EDA1BF6" w:rsidR="004515AC" w:rsidRPr="003C78E1" w:rsidRDefault="00A32945" w:rsidP="004515AC">
      <w:pPr>
        <w:jc w:val="both"/>
        <w:rPr>
          <w:rFonts w:ascii="Poppins Light" w:hAnsi="Poppins Light" w:cs="Poppins Light"/>
          <w:b/>
          <w:bCs/>
          <w:lang w:val="fr-FR"/>
        </w:rPr>
      </w:pPr>
      <w:r w:rsidRPr="003C78E1">
        <w:rPr>
          <w:rFonts w:ascii="Poppins Light" w:hAnsi="Poppins Light" w:cs="Poppins Light"/>
          <w:b/>
          <w:bCs/>
          <w:lang w:val="fr-FR"/>
        </w:rPr>
        <w:t>Merci pour vos</w:t>
      </w:r>
      <w:r w:rsidR="00914732" w:rsidRPr="003C78E1">
        <w:rPr>
          <w:rFonts w:ascii="Poppins Light" w:hAnsi="Poppins Light" w:cs="Poppins Light"/>
          <w:b/>
          <w:bCs/>
          <w:lang w:val="fr-FR"/>
        </w:rPr>
        <w:t xml:space="preserve"> </w:t>
      </w:r>
      <w:r w:rsidR="004515AC" w:rsidRPr="003C78E1">
        <w:rPr>
          <w:rFonts w:ascii="Poppins Light" w:hAnsi="Poppins Light" w:cs="Poppins Light"/>
          <w:b/>
          <w:bCs/>
          <w:lang w:val="fr-FR"/>
        </w:rPr>
        <w:t>information</w:t>
      </w:r>
      <w:r w:rsidRPr="003C78E1">
        <w:rPr>
          <w:rFonts w:ascii="Poppins Light" w:hAnsi="Poppins Light" w:cs="Poppins Light"/>
          <w:b/>
          <w:bCs/>
          <w:lang w:val="fr-FR"/>
        </w:rPr>
        <w:t xml:space="preserve">s </w:t>
      </w:r>
      <w:r w:rsidR="004515AC" w:rsidRPr="003C78E1">
        <w:rPr>
          <w:rFonts w:ascii="Poppins Light" w:hAnsi="Poppins Light" w:cs="Poppins Light"/>
          <w:b/>
          <w:bCs/>
          <w:lang w:val="fr-FR"/>
        </w:rPr>
        <w:t>!</w:t>
      </w:r>
    </w:p>
    <w:p w14:paraId="37641DE9" w14:textId="77777777" w:rsidR="00541C65" w:rsidRPr="003C78E1" w:rsidRDefault="00541C65" w:rsidP="004515AC">
      <w:pPr>
        <w:jc w:val="both"/>
        <w:rPr>
          <w:rFonts w:ascii="Poppins Light" w:hAnsi="Poppins Light" w:cs="Poppins Light"/>
          <w:b/>
          <w:bCs/>
          <w:lang w:val="fr-FR"/>
        </w:rPr>
      </w:pPr>
    </w:p>
    <w:p w14:paraId="375DF430" w14:textId="77777777" w:rsidR="006A3251" w:rsidRDefault="006A3251">
      <w:pPr>
        <w:rPr>
          <w:rFonts w:ascii="Poppins Light" w:hAnsi="Poppins Light" w:cs="Poppins Light"/>
          <w:b/>
          <w:bCs/>
          <w:sz w:val="18"/>
          <w:szCs w:val="18"/>
        </w:rPr>
      </w:pPr>
      <w:r>
        <w:rPr>
          <w:rFonts w:ascii="Poppins Light" w:hAnsi="Poppins Light" w:cs="Poppins Light"/>
          <w:b/>
          <w:bCs/>
          <w:sz w:val="18"/>
          <w:szCs w:val="18"/>
        </w:rPr>
        <w:br w:type="page"/>
      </w:r>
    </w:p>
    <w:p w14:paraId="079D84BA" w14:textId="76BD2317" w:rsidR="003C78E1" w:rsidRPr="00E92A5A" w:rsidRDefault="003C78E1" w:rsidP="003C78E1">
      <w:pPr>
        <w:rPr>
          <w:rFonts w:ascii="Poppins Light" w:hAnsi="Poppins Light" w:cs="Poppins Light"/>
          <w:b/>
          <w:bCs/>
          <w:sz w:val="18"/>
          <w:szCs w:val="18"/>
          <w:lang w:val="fr-FR"/>
        </w:rPr>
      </w:pPr>
      <w:r w:rsidRPr="00E92A5A">
        <w:rPr>
          <w:rFonts w:ascii="Poppins Light" w:hAnsi="Poppins Light" w:cs="Poppins Light"/>
          <w:b/>
          <w:bCs/>
          <w:sz w:val="18"/>
          <w:szCs w:val="18"/>
          <w:lang w:val="fr-FR"/>
        </w:rPr>
        <w:lastRenderedPageBreak/>
        <w:t>Protection des données</w:t>
      </w:r>
    </w:p>
    <w:p w14:paraId="40E9B293" w14:textId="65C74AFC" w:rsidR="003C78E1" w:rsidRPr="00E92A5A" w:rsidRDefault="003C78E1" w:rsidP="003C78E1">
      <w:pPr>
        <w:jc w:val="both"/>
        <w:rPr>
          <w:rFonts w:ascii="Poppins Light" w:hAnsi="Poppins Light" w:cs="Poppins Light"/>
          <w:sz w:val="18"/>
          <w:szCs w:val="18"/>
          <w:lang w:val="fr-FR"/>
        </w:rPr>
      </w:pPr>
      <w:r w:rsidRPr="00E92A5A">
        <w:rPr>
          <w:rFonts w:ascii="Poppins Light" w:hAnsi="Poppins Light" w:cs="Poppins Light"/>
          <w:sz w:val="18"/>
          <w:szCs w:val="18"/>
          <w:lang w:val="fr-FR"/>
        </w:rPr>
        <w:t xml:space="preserve">Vos données seront traitées de manière responsable conformément au règlement général sur la protection des données (RGPD) de l'Union européenne. </w:t>
      </w:r>
      <w:r w:rsidRPr="003C78E1">
        <w:rPr>
          <w:rFonts w:ascii="Poppins Light" w:hAnsi="Poppins Light" w:cs="Poppins Light"/>
          <w:sz w:val="18"/>
          <w:szCs w:val="18"/>
          <w:lang w:val="fr-FR"/>
        </w:rPr>
        <w:t xml:space="preserve">Pour plus de détails sur la politique RGPD de l'Alliance for Rural Electrification (ARE), veuillez consulter notre site Internet à l'adresse </w:t>
      </w:r>
      <w:hyperlink r:id="rId12" w:history="1">
        <w:r w:rsidRPr="00BE66BD">
          <w:rPr>
            <w:rStyle w:val="Hyperlink"/>
            <w:rFonts w:ascii="Poppins Light" w:hAnsi="Poppins Light" w:cs="Poppins Light"/>
            <w:sz w:val="18"/>
            <w:szCs w:val="18"/>
          </w:rPr>
          <w:t>https://www.ruralelec.org/privacy-policy</w:t>
        </w:r>
      </w:hyperlink>
      <w:r w:rsidRPr="003C78E1">
        <w:rPr>
          <w:rFonts w:ascii="Poppins Light" w:hAnsi="Poppins Light" w:cs="Poppins Light"/>
          <w:sz w:val="18"/>
          <w:szCs w:val="18"/>
          <w:lang w:val="fr-FR"/>
        </w:rPr>
        <w:t xml:space="preserve">. </w:t>
      </w:r>
      <w:r w:rsidRPr="00BE66BD">
        <w:rPr>
          <w:rFonts w:ascii="Poppins Light" w:hAnsi="Poppins Light" w:cs="Poppins Light"/>
          <w:sz w:val="18"/>
          <w:szCs w:val="18"/>
          <w:lang w:val="fr-FR"/>
        </w:rPr>
        <w:t xml:space="preserve">Vos données peuvent être partagées entre les partenaires qui organisent ce programme de formation, principalement ARE et </w:t>
      </w:r>
      <w:proofErr w:type="spellStart"/>
      <w:r w:rsidRPr="00BE66BD">
        <w:rPr>
          <w:rFonts w:ascii="Poppins Light" w:hAnsi="Poppins Light" w:cs="Poppins Light"/>
          <w:sz w:val="18"/>
          <w:szCs w:val="18"/>
          <w:lang w:val="fr-FR"/>
        </w:rPr>
        <w:t>GET.invest</w:t>
      </w:r>
      <w:proofErr w:type="spellEnd"/>
      <w:r w:rsidRPr="00BE66BD">
        <w:rPr>
          <w:rFonts w:ascii="Poppins Light" w:hAnsi="Poppins Light" w:cs="Poppins Light"/>
          <w:sz w:val="18"/>
          <w:szCs w:val="18"/>
          <w:lang w:val="fr-FR"/>
        </w:rPr>
        <w:t xml:space="preserve"> afin de faciliter le développement du contenu de la formation et la logistique de la participation et de partager des annonces pertinentes. </w:t>
      </w:r>
      <w:r w:rsidRPr="00E92A5A">
        <w:rPr>
          <w:rFonts w:ascii="Poppins Light" w:hAnsi="Poppins Light" w:cs="Poppins Light"/>
          <w:sz w:val="18"/>
          <w:szCs w:val="18"/>
          <w:lang w:val="fr-FR"/>
        </w:rPr>
        <w:t>Vous pouvez demander la suppression de vos données à tout moment en envoyant un courriel à l’ARE (</w:t>
      </w:r>
      <w:hyperlink r:id="rId13" w:history="1">
        <w:r w:rsidRPr="00BE66BD">
          <w:rPr>
            <w:rStyle w:val="Hyperlink"/>
            <w:rFonts w:ascii="Poppins Light" w:hAnsi="Poppins Light" w:cs="Poppins Light"/>
            <w:sz w:val="18"/>
            <w:szCs w:val="18"/>
          </w:rPr>
          <w:t>are@ruralelec.org</w:t>
        </w:r>
      </w:hyperlink>
      <w:r w:rsidRPr="00E92A5A">
        <w:rPr>
          <w:rFonts w:ascii="Poppins Light" w:hAnsi="Poppins Light" w:cs="Poppins Light"/>
          <w:sz w:val="18"/>
          <w:szCs w:val="18"/>
          <w:lang w:val="fr-FR"/>
        </w:rPr>
        <w:t>).</w:t>
      </w:r>
    </w:p>
    <w:p w14:paraId="4E625E7F" w14:textId="77777777" w:rsidR="00BE66BD" w:rsidRPr="00BE66BD" w:rsidRDefault="00BE66BD" w:rsidP="003C78E1">
      <w:pPr>
        <w:jc w:val="both"/>
        <w:rPr>
          <w:rFonts w:ascii="Poppins Light" w:hAnsi="Poppins Light" w:cs="Poppins Light"/>
          <w:sz w:val="18"/>
          <w:szCs w:val="18"/>
          <w:lang w:val="fr-FR"/>
        </w:rPr>
      </w:pPr>
    </w:p>
    <w:p w14:paraId="43CD7FDE" w14:textId="4C498F0F" w:rsidR="00223E04" w:rsidRPr="00E92A5A" w:rsidRDefault="003C78E1" w:rsidP="00BE66BD">
      <w:pPr>
        <w:jc w:val="both"/>
        <w:rPr>
          <w:rFonts w:ascii="Poppins Light" w:hAnsi="Poppins Light" w:cs="Poppins Light"/>
          <w:sz w:val="18"/>
          <w:szCs w:val="18"/>
          <w:lang w:val="fr-FR"/>
        </w:rPr>
      </w:pPr>
      <w:r w:rsidRPr="00E92A5A">
        <w:rPr>
          <w:rFonts w:ascii="Segoe UI Symbol" w:hAnsi="Segoe UI Symbol" w:cs="Segoe UI Symbol"/>
          <w:sz w:val="18"/>
          <w:szCs w:val="18"/>
          <w:lang w:val="fr-FR"/>
        </w:rPr>
        <w:t>☐</w:t>
      </w:r>
      <w:r w:rsidRPr="00E92A5A">
        <w:rPr>
          <w:rFonts w:ascii="Poppins Light" w:hAnsi="Poppins Light" w:cs="Poppins Light"/>
          <w:sz w:val="18"/>
          <w:szCs w:val="18"/>
          <w:lang w:val="fr-FR"/>
        </w:rPr>
        <w:t xml:space="preserve"> L'ARE souhaiterait vous ajouter à sa base de données afin de vous tenir informé par </w:t>
      </w:r>
      <w:proofErr w:type="gramStart"/>
      <w:r w:rsidRPr="00E92A5A">
        <w:rPr>
          <w:rFonts w:ascii="Poppins Light" w:hAnsi="Poppins Light" w:cs="Poppins Light"/>
          <w:sz w:val="18"/>
          <w:szCs w:val="18"/>
          <w:lang w:val="fr-FR"/>
        </w:rPr>
        <w:t>e-mail</w:t>
      </w:r>
      <w:proofErr w:type="gramEnd"/>
      <w:r w:rsidRPr="00E92A5A">
        <w:rPr>
          <w:rFonts w:ascii="Poppins Light" w:hAnsi="Poppins Light" w:cs="Poppins Light"/>
          <w:sz w:val="18"/>
          <w:szCs w:val="18"/>
          <w:lang w:val="fr-FR"/>
        </w:rPr>
        <w:t xml:space="preserve"> des futurs événements, services et actualités. Afin de poursuivre la mise en réseau après le programme de formation, l'ARE aimerait partager vos coordonnées à l'occasion de la recherche par les membres de contacts pertinents pour leur activité afin de développer des projets potentiels. En cochant la case ci-dessus, vous acceptez que les données suivantes soient traitées par l'ARE aux fins expliquées ci-dessus : nom complet, téléphone, </w:t>
      </w:r>
      <w:proofErr w:type="gramStart"/>
      <w:r w:rsidRPr="00E92A5A">
        <w:rPr>
          <w:rFonts w:ascii="Poppins Light" w:hAnsi="Poppins Light" w:cs="Poppins Light"/>
          <w:sz w:val="18"/>
          <w:szCs w:val="18"/>
          <w:lang w:val="fr-FR"/>
        </w:rPr>
        <w:t>e-mail</w:t>
      </w:r>
      <w:proofErr w:type="gramEnd"/>
      <w:r w:rsidRPr="00E92A5A">
        <w:rPr>
          <w:rFonts w:ascii="Poppins Light" w:hAnsi="Poppins Light" w:cs="Poppins Light"/>
          <w:sz w:val="18"/>
          <w:szCs w:val="18"/>
          <w:lang w:val="fr-FR"/>
        </w:rPr>
        <w:t>, société, poste, pays. Vous pouvez obtenir la communication écrite de vos données, ainsi que la rectification, la limitation du traitement, l'effacement et, le cas échéant, la portabilité de vos données en envoyant un courrier électronique à ARE (</w:t>
      </w:r>
      <w:hyperlink r:id="rId14" w:history="1">
        <w:r w:rsidRPr="00E92A5A">
          <w:rPr>
            <w:rStyle w:val="Hyperlink"/>
            <w:rFonts w:ascii="Poppins Light" w:hAnsi="Poppins Light" w:cs="Poppins Light"/>
            <w:sz w:val="18"/>
            <w:szCs w:val="18"/>
            <w:lang w:val="fr-FR"/>
          </w:rPr>
          <w:t>are@ruralelec.org</w:t>
        </w:r>
      </w:hyperlink>
      <w:r w:rsidRPr="00E92A5A">
        <w:rPr>
          <w:rFonts w:ascii="Poppins Light" w:hAnsi="Poppins Light" w:cs="Poppins Light"/>
          <w:sz w:val="18"/>
          <w:szCs w:val="18"/>
          <w:lang w:val="fr-FR"/>
        </w:rPr>
        <w:t>).</w:t>
      </w:r>
    </w:p>
    <w:sectPr w:rsidR="00223E04" w:rsidRPr="00E92A5A" w:rsidSect="00887769">
      <w:headerReference w:type="default" r:id="rId15"/>
      <w:footerReference w:type="default" r:id="rId16"/>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AFA5" w14:textId="77777777" w:rsidR="00887769" w:rsidRDefault="00887769" w:rsidP="00C42E2D">
      <w:r>
        <w:separator/>
      </w:r>
    </w:p>
  </w:endnote>
  <w:endnote w:type="continuationSeparator" w:id="0">
    <w:p w14:paraId="35FC33EA" w14:textId="77777777" w:rsidR="00887769" w:rsidRDefault="00887769" w:rsidP="00C42E2D">
      <w:r>
        <w:continuationSeparator/>
      </w:r>
    </w:p>
  </w:endnote>
  <w:endnote w:type="continuationNotice" w:id="1">
    <w:p w14:paraId="3AEAF8C5" w14:textId="77777777" w:rsidR="00887769" w:rsidRDefault="00887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Black">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8E32" w14:textId="0AB1FE1A" w:rsidR="00B7796D" w:rsidRDefault="00B7796D" w:rsidP="00B7796D">
    <w:pPr>
      <w:pStyle w:val="Footer"/>
      <w:tabs>
        <w:tab w:val="clear" w:pos="4419"/>
        <w:tab w:val="left" w:pos="4536"/>
        <w:tab w:val="left" w:pos="7371"/>
      </w:tabs>
      <w:rPr>
        <w:rFonts w:ascii="Poppins" w:hAnsi="Poppins" w:cs="Poppins"/>
        <w:b/>
        <w:bCs/>
        <w:color w:val="334D5E"/>
        <w:sz w:val="16"/>
        <w:szCs w:val="16"/>
      </w:rPr>
    </w:pPr>
    <w:r>
      <w:rPr>
        <w:rFonts w:ascii="Poppins" w:hAnsi="Poppins" w:cs="Poppins"/>
        <w:b/>
        <w:bCs/>
        <w:noProof/>
        <w:color w:val="334D5E"/>
        <w:sz w:val="16"/>
        <w:szCs w:val="16"/>
        <w:shd w:val="clear" w:color="auto" w:fill="E6E6E6"/>
      </w:rPr>
      <mc:AlternateContent>
        <mc:Choice Requires="wps">
          <w:drawing>
            <wp:anchor distT="0" distB="0" distL="114300" distR="114300" simplePos="0" relativeHeight="251658241" behindDoc="0" locked="0" layoutInCell="1" allowOverlap="1" wp14:anchorId="696DE54A" wp14:editId="15F2B53B">
              <wp:simplePos x="0" y="0"/>
              <wp:positionH relativeFrom="column">
                <wp:posOffset>-2185</wp:posOffset>
              </wp:positionH>
              <wp:positionV relativeFrom="paragraph">
                <wp:posOffset>74791</wp:posOffset>
              </wp:positionV>
              <wp:extent cx="5642517" cy="0"/>
              <wp:effectExtent l="0" t="0" r="9525" b="12700"/>
              <wp:wrapNone/>
              <wp:docPr id="2090133634" name="Straight Connector 2090133634"/>
              <wp:cNvGraphicFramePr/>
              <a:graphic xmlns:a="http://schemas.openxmlformats.org/drawingml/2006/main">
                <a:graphicData uri="http://schemas.microsoft.com/office/word/2010/wordprocessingShape">
                  <wps:wsp>
                    <wps:cNvCnPr/>
                    <wps:spPr>
                      <a:xfrm>
                        <a:off x="0" y="0"/>
                        <a:ext cx="5642517"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xmlns:w16du="http://schemas.microsoft.com/office/word/2023/wordml/word16du">
          <w:pict w14:anchorId="1B02B4F0">
            <v:line id="Conector recto 5"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4546a [3215]" strokeweight="1pt" from="-.15pt,5.9pt" to="444.15pt,5.9pt" w14:anchorId="43214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">
              <v:stroke joinstyle="miter"/>
            </v:line>
          </w:pict>
        </mc:Fallback>
      </mc:AlternateContent>
    </w:r>
  </w:p>
  <w:p w14:paraId="25F725DB" w14:textId="2D6FB14C" w:rsidR="00B7796D" w:rsidRDefault="00B7796D" w:rsidP="00B7796D">
    <w:pPr>
      <w:pStyle w:val="Footer"/>
      <w:tabs>
        <w:tab w:val="clear" w:pos="4419"/>
        <w:tab w:val="left" w:pos="4536"/>
        <w:tab w:val="left" w:pos="7371"/>
      </w:tabs>
      <w:rPr>
        <w:rFonts w:ascii="Poppins" w:hAnsi="Poppins" w:cs="Poppins"/>
        <w:color w:val="334D5E"/>
        <w:sz w:val="16"/>
        <w:szCs w:val="16"/>
      </w:rPr>
    </w:pPr>
    <w:proofErr w:type="spellStart"/>
    <w:r w:rsidRPr="00B7796D">
      <w:rPr>
        <w:rFonts w:ascii="Poppins" w:hAnsi="Poppins" w:cs="Poppins"/>
        <w:b/>
        <w:bCs/>
        <w:color w:val="334D5E"/>
        <w:sz w:val="16"/>
        <w:szCs w:val="16"/>
      </w:rPr>
      <w:t>Renewable</w:t>
    </w:r>
    <w:proofErr w:type="spellEnd"/>
    <w:r w:rsidRPr="00B7796D">
      <w:rPr>
        <w:rFonts w:ascii="Poppins" w:hAnsi="Poppins" w:cs="Poppins"/>
        <w:b/>
        <w:bCs/>
        <w:color w:val="334D5E"/>
        <w:sz w:val="16"/>
        <w:szCs w:val="16"/>
      </w:rPr>
      <w:t xml:space="preserve"> Energy House </w:t>
    </w:r>
    <w:r>
      <w:rPr>
        <w:rFonts w:ascii="Poppins" w:hAnsi="Poppins" w:cs="Poppins"/>
        <w:b/>
        <w:bCs/>
        <w:color w:val="334D5E"/>
        <w:sz w:val="16"/>
        <w:szCs w:val="16"/>
      </w:rPr>
      <w:tab/>
      <w:t>E-mail</w:t>
    </w:r>
    <w:r>
      <w:rPr>
        <w:rFonts w:ascii="Poppins" w:hAnsi="Poppins" w:cs="Poppins"/>
        <w:b/>
        <w:bCs/>
        <w:color w:val="334D5E"/>
        <w:sz w:val="16"/>
        <w:szCs w:val="16"/>
      </w:rPr>
      <w:tab/>
    </w:r>
    <w:proofErr w:type="spellStart"/>
    <w:r>
      <w:rPr>
        <w:rFonts w:ascii="Poppins" w:hAnsi="Poppins" w:cs="Poppins"/>
        <w:b/>
        <w:bCs/>
        <w:color w:val="334D5E"/>
        <w:sz w:val="16"/>
        <w:szCs w:val="16"/>
      </w:rPr>
      <w:t>Phone</w:t>
    </w:r>
    <w:proofErr w:type="spellEnd"/>
  </w:p>
  <w:p w14:paraId="7999CC9A" w14:textId="73B895AC" w:rsidR="00B7796D" w:rsidRPr="00B7796D" w:rsidRDefault="00B7796D" w:rsidP="00B7796D">
    <w:pPr>
      <w:pStyle w:val="Footer"/>
      <w:tabs>
        <w:tab w:val="clear" w:pos="4419"/>
        <w:tab w:val="left" w:pos="4536"/>
        <w:tab w:val="left" w:pos="7371"/>
      </w:tabs>
      <w:rPr>
        <w:rFonts w:ascii="Poppins" w:hAnsi="Poppins" w:cs="Poppins"/>
        <w:color w:val="334D5E"/>
        <w:sz w:val="16"/>
        <w:szCs w:val="16"/>
      </w:rPr>
    </w:pPr>
    <w:r w:rsidRPr="00B7796D">
      <w:rPr>
        <w:rFonts w:ascii="Poppins" w:hAnsi="Poppins" w:cs="Poppins"/>
        <w:color w:val="334D5E"/>
        <w:sz w:val="16"/>
        <w:szCs w:val="16"/>
      </w:rPr>
      <w:t xml:space="preserve">Rue </w:t>
    </w:r>
    <w:proofErr w:type="spellStart"/>
    <w:r w:rsidRPr="00B7796D">
      <w:rPr>
        <w:rFonts w:ascii="Poppins" w:hAnsi="Poppins" w:cs="Poppins"/>
        <w:color w:val="334D5E"/>
        <w:sz w:val="16"/>
        <w:szCs w:val="16"/>
      </w:rPr>
      <w:t>d’Arlon</w:t>
    </w:r>
    <w:proofErr w:type="spellEnd"/>
    <w:r w:rsidRPr="00B7796D">
      <w:rPr>
        <w:rFonts w:ascii="Poppins" w:hAnsi="Poppins" w:cs="Poppins"/>
        <w:color w:val="334D5E"/>
        <w:sz w:val="16"/>
        <w:szCs w:val="16"/>
      </w:rPr>
      <w:t xml:space="preserve"> 63-67 | 1040 </w:t>
    </w:r>
    <w:proofErr w:type="spellStart"/>
    <w:r w:rsidRPr="00B7796D">
      <w:rPr>
        <w:rFonts w:ascii="Poppins" w:hAnsi="Poppins" w:cs="Poppins"/>
        <w:color w:val="334D5E"/>
        <w:sz w:val="16"/>
        <w:szCs w:val="16"/>
      </w:rPr>
      <w:t>Brussels</w:t>
    </w:r>
    <w:proofErr w:type="spellEnd"/>
    <w:r w:rsidRPr="00B7796D">
      <w:rPr>
        <w:rFonts w:ascii="Poppins" w:hAnsi="Poppins" w:cs="Poppins"/>
        <w:color w:val="334D5E"/>
        <w:sz w:val="16"/>
        <w:szCs w:val="16"/>
      </w:rPr>
      <w:t xml:space="preserve"> | </w:t>
    </w:r>
    <w:proofErr w:type="spellStart"/>
    <w:r w:rsidRPr="00B7796D">
      <w:rPr>
        <w:rFonts w:ascii="Poppins" w:hAnsi="Poppins" w:cs="Poppins"/>
        <w:color w:val="334D5E"/>
        <w:sz w:val="16"/>
        <w:szCs w:val="16"/>
      </w:rPr>
      <w:t>Belgium</w:t>
    </w:r>
    <w:proofErr w:type="spellEnd"/>
    <w:r>
      <w:rPr>
        <w:rFonts w:ascii="Poppins" w:hAnsi="Poppins" w:cs="Poppins"/>
        <w:color w:val="334D5E"/>
        <w:sz w:val="16"/>
        <w:szCs w:val="16"/>
      </w:rPr>
      <w:tab/>
      <w:t>are@</w:t>
    </w:r>
    <w:r w:rsidRPr="00B7796D">
      <w:rPr>
        <w:rFonts w:ascii="Poppins" w:hAnsi="Poppins" w:cs="Poppins"/>
        <w:color w:val="334D5E"/>
        <w:sz w:val="16"/>
        <w:szCs w:val="16"/>
      </w:rPr>
      <w:t>ruralelec.org</w:t>
    </w:r>
    <w:r w:rsidR="007B7087">
      <w:rPr>
        <w:rFonts w:ascii="Poppins" w:hAnsi="Poppins" w:cs="Poppins"/>
        <w:color w:val="334D5E"/>
        <w:sz w:val="16"/>
        <w:szCs w:val="16"/>
      </w:rPr>
      <w:t xml:space="preserve"> </w:t>
    </w:r>
    <w:r>
      <w:rPr>
        <w:rFonts w:ascii="Poppins" w:hAnsi="Poppins" w:cs="Poppins"/>
        <w:color w:val="334D5E"/>
        <w:sz w:val="16"/>
        <w:szCs w:val="16"/>
      </w:rPr>
      <w:tab/>
    </w:r>
    <w:r w:rsidRPr="00B7796D">
      <w:rPr>
        <w:rFonts w:ascii="Poppins" w:hAnsi="Poppins" w:cs="Poppins"/>
        <w:color w:val="334D5E"/>
        <w:sz w:val="16"/>
        <w:szCs w:val="16"/>
      </w:rPr>
      <w:t>+32 2 400 10 00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6A18B" w14:textId="77777777" w:rsidR="00887769" w:rsidRDefault="00887769" w:rsidP="00C42E2D">
      <w:r>
        <w:separator/>
      </w:r>
    </w:p>
  </w:footnote>
  <w:footnote w:type="continuationSeparator" w:id="0">
    <w:p w14:paraId="545B435C" w14:textId="77777777" w:rsidR="00887769" w:rsidRDefault="00887769" w:rsidP="00C42E2D">
      <w:r>
        <w:continuationSeparator/>
      </w:r>
    </w:p>
  </w:footnote>
  <w:footnote w:type="continuationNotice" w:id="1">
    <w:p w14:paraId="02735E3D" w14:textId="77777777" w:rsidR="00887769" w:rsidRDefault="00887769"/>
  </w:footnote>
  <w:footnote w:id="2">
    <w:p w14:paraId="178BAF59" w14:textId="5EE8AE61" w:rsidR="005E7593" w:rsidRPr="0061133B" w:rsidRDefault="005E7593">
      <w:pPr>
        <w:pStyle w:val="FootnoteText"/>
        <w:rPr>
          <w:lang w:val="fr-FR"/>
        </w:rPr>
      </w:pPr>
      <w:r>
        <w:rPr>
          <w:rStyle w:val="FootnoteReference"/>
        </w:rPr>
        <w:footnoteRef/>
      </w:r>
      <w:r>
        <w:t xml:space="preserve"> </w:t>
      </w:r>
      <w:r w:rsidR="0061133B" w:rsidRPr="0061133B">
        <w:rPr>
          <w:lang w:val="fr-FR"/>
        </w:rPr>
        <w:t xml:space="preserve">Des dépenses de déplacement d’un montant jusqu’à </w:t>
      </w:r>
      <w:r w:rsidRPr="0061133B">
        <w:rPr>
          <w:lang w:val="fr-FR"/>
        </w:rPr>
        <w:t xml:space="preserve">EUR </w:t>
      </w:r>
      <w:r w:rsidR="00841AE9" w:rsidRPr="0061133B">
        <w:rPr>
          <w:lang w:val="fr-FR"/>
        </w:rPr>
        <w:t>75</w:t>
      </w:r>
      <w:r w:rsidRPr="0061133B">
        <w:rPr>
          <w:lang w:val="fr-FR"/>
        </w:rPr>
        <w:t xml:space="preserve">0 </w:t>
      </w:r>
      <w:r w:rsidR="0061133B" w:rsidRPr="0061133B">
        <w:rPr>
          <w:lang w:val="fr-FR"/>
        </w:rPr>
        <w:t>ser</w:t>
      </w:r>
      <w:r w:rsidR="0061133B">
        <w:rPr>
          <w:lang w:val="fr-FR"/>
        </w:rPr>
        <w:t>aient remboursées par le programme</w:t>
      </w:r>
      <w:r w:rsidRPr="0061133B">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F8EE" w14:textId="0DB2BE28" w:rsidR="00C42E2D" w:rsidRDefault="0078482D">
    <w:pPr>
      <w:pStyle w:val="Header"/>
    </w:pPr>
    <w:r>
      <w:rPr>
        <w:noProof/>
        <w:color w:val="2B579A"/>
        <w:shd w:val="clear" w:color="auto" w:fill="E6E6E6"/>
      </w:rPr>
      <w:drawing>
        <wp:anchor distT="0" distB="0" distL="114300" distR="114300" simplePos="0" relativeHeight="251658242" behindDoc="1" locked="0" layoutInCell="1" allowOverlap="1" wp14:anchorId="1D35BB4E" wp14:editId="76C947BC">
          <wp:simplePos x="0" y="0"/>
          <wp:positionH relativeFrom="margin">
            <wp:posOffset>4231198</wp:posOffset>
          </wp:positionH>
          <wp:positionV relativeFrom="paragraph">
            <wp:posOffset>-124626</wp:posOffset>
          </wp:positionV>
          <wp:extent cx="1731645" cy="516255"/>
          <wp:effectExtent l="0" t="0" r="1905" b="0"/>
          <wp:wrapTight wrapText="bothSides">
            <wp:wrapPolygon edited="0">
              <wp:start x="1426" y="0"/>
              <wp:lineTo x="0" y="4782"/>
              <wp:lineTo x="0" y="19926"/>
              <wp:lineTo x="2376" y="20723"/>
              <wp:lineTo x="21386" y="20723"/>
              <wp:lineTo x="21386" y="0"/>
              <wp:lineTo x="11644" y="0"/>
              <wp:lineTo x="1426" y="0"/>
            </wp:wrapPolygon>
          </wp:wrapTight>
          <wp:docPr id="1794496689" name="Picture 1794496689" descr="Part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E2D">
      <w:rPr>
        <w:rFonts w:ascii="Poppins" w:hAnsi="Poppins" w:cs="Poppins"/>
        <w:b/>
        <w:bCs/>
        <w:noProof/>
        <w:color w:val="2B579A"/>
        <w:sz w:val="36"/>
        <w:szCs w:val="36"/>
        <w:shd w:val="clear" w:color="auto" w:fill="E6E6E6"/>
        <w:lang w:val="en-GB"/>
      </w:rPr>
      <w:drawing>
        <wp:anchor distT="0" distB="0" distL="114300" distR="114300" simplePos="0" relativeHeight="251658240" behindDoc="1" locked="0" layoutInCell="1" allowOverlap="1" wp14:anchorId="2BD4D3E0" wp14:editId="5232A8B0">
          <wp:simplePos x="0" y="0"/>
          <wp:positionH relativeFrom="column">
            <wp:posOffset>-585433</wp:posOffset>
          </wp:positionH>
          <wp:positionV relativeFrom="paragraph">
            <wp:posOffset>-83820</wp:posOffset>
          </wp:positionV>
          <wp:extent cx="1942235" cy="451556"/>
          <wp:effectExtent l="0" t="0" r="1270" b="5715"/>
          <wp:wrapNone/>
          <wp:docPr id="979244739" name="Picture 9792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44739" name="Gráfico 979244739"/>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42235" cy="451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6B8"/>
    <w:multiLevelType w:val="hybridMultilevel"/>
    <w:tmpl w:val="2A625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44150"/>
    <w:multiLevelType w:val="multilevel"/>
    <w:tmpl w:val="E0665C6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DBF6AAD"/>
    <w:multiLevelType w:val="multilevel"/>
    <w:tmpl w:val="3B801F80"/>
    <w:lvl w:ilvl="0">
      <w:start w:val="1"/>
      <w:numFmt w:val="bullet"/>
      <w:pStyle w:val="ListStyle"/>
      <w:lvlText w:val="n"/>
      <w:lvlJc w:val="left"/>
      <w:pPr>
        <w:ind w:left="720" w:hanging="360"/>
      </w:pPr>
      <w:rPr>
        <w:rFonts w:ascii="Wingdings" w:hAnsi="Wingdings" w:hint="default"/>
        <w:color w:val="78B9E4"/>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A2DDD"/>
    <w:multiLevelType w:val="multilevel"/>
    <w:tmpl w:val="9836DE5C"/>
    <w:lvl w:ilvl="0">
      <w:start w:val="1"/>
      <w:numFmt w:val="decimal"/>
      <w:lvlText w:val="%1."/>
      <w:lvlJc w:val="left"/>
      <w:pPr>
        <w:ind w:left="720" w:hanging="360"/>
      </w:pPr>
      <w:rPr>
        <w:rFonts w:hint="default"/>
      </w:rPr>
    </w:lvl>
    <w:lvl w:ilvl="1">
      <w:numFmt w:val="bullet"/>
      <w:lvlText w:val="-"/>
      <w:lvlJc w:val="left"/>
      <w:pPr>
        <w:ind w:left="720" w:hanging="360"/>
      </w:pPr>
      <w:rPr>
        <w:rFonts w:ascii="Calibri" w:eastAsiaTheme="minorHAnsi" w:hAnsi="Calibri"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77C44A9"/>
    <w:multiLevelType w:val="hybridMultilevel"/>
    <w:tmpl w:val="AF9EB776"/>
    <w:lvl w:ilvl="0" w:tplc="9BA0C1F2">
      <w:start w:val="1"/>
      <w:numFmt w:val="decimal"/>
      <w:pStyle w:val="NumberListStyle"/>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B8056A"/>
    <w:multiLevelType w:val="hybridMultilevel"/>
    <w:tmpl w:val="C0A03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140EDA"/>
    <w:multiLevelType w:val="hybridMultilevel"/>
    <w:tmpl w:val="08CE3D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46613153">
    <w:abstractNumId w:val="2"/>
  </w:num>
  <w:num w:numId="2" w16cid:durableId="1381633859">
    <w:abstractNumId w:val="4"/>
  </w:num>
  <w:num w:numId="3" w16cid:durableId="655230755">
    <w:abstractNumId w:val="6"/>
  </w:num>
  <w:num w:numId="4" w16cid:durableId="1648317494">
    <w:abstractNumId w:val="3"/>
  </w:num>
  <w:num w:numId="5" w16cid:durableId="1957171170">
    <w:abstractNumId w:val="0"/>
  </w:num>
  <w:num w:numId="6" w16cid:durableId="347491611">
    <w:abstractNumId w:val="5"/>
  </w:num>
  <w:num w:numId="7" w16cid:durableId="1375347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2szAwMzA3MzQzMjBU0lEKTi0uzszPAykwrAUAQKxe4CwAAAA="/>
  </w:docVars>
  <w:rsids>
    <w:rsidRoot w:val="0014137B"/>
    <w:rsid w:val="00002468"/>
    <w:rsid w:val="000047E7"/>
    <w:rsid w:val="000308E4"/>
    <w:rsid w:val="00037606"/>
    <w:rsid w:val="0003792C"/>
    <w:rsid w:val="00037AFC"/>
    <w:rsid w:val="00040608"/>
    <w:rsid w:val="00062430"/>
    <w:rsid w:val="000656E6"/>
    <w:rsid w:val="00066AB1"/>
    <w:rsid w:val="00092710"/>
    <w:rsid w:val="000A378A"/>
    <w:rsid w:val="000A5B8A"/>
    <w:rsid w:val="000A6AB1"/>
    <w:rsid w:val="000C1F24"/>
    <w:rsid w:val="000D3C39"/>
    <w:rsid w:val="000D47B4"/>
    <w:rsid w:val="000D6CAF"/>
    <w:rsid w:val="000F3F7E"/>
    <w:rsid w:val="00114A48"/>
    <w:rsid w:val="00115181"/>
    <w:rsid w:val="001221EC"/>
    <w:rsid w:val="00133D12"/>
    <w:rsid w:val="001356BC"/>
    <w:rsid w:val="0014137B"/>
    <w:rsid w:val="00163DAC"/>
    <w:rsid w:val="00182A93"/>
    <w:rsid w:val="001B1746"/>
    <w:rsid w:val="001B20FD"/>
    <w:rsid w:val="001B280B"/>
    <w:rsid w:val="001B40DF"/>
    <w:rsid w:val="001C4347"/>
    <w:rsid w:val="001C4B67"/>
    <w:rsid w:val="001D1C4E"/>
    <w:rsid w:val="001D5991"/>
    <w:rsid w:val="001E3D90"/>
    <w:rsid w:val="001F47C4"/>
    <w:rsid w:val="001F503D"/>
    <w:rsid w:val="001F6135"/>
    <w:rsid w:val="002032FD"/>
    <w:rsid w:val="00212211"/>
    <w:rsid w:val="00223E04"/>
    <w:rsid w:val="00247F89"/>
    <w:rsid w:val="0025222D"/>
    <w:rsid w:val="00254DF8"/>
    <w:rsid w:val="002663DA"/>
    <w:rsid w:val="00270856"/>
    <w:rsid w:val="00277FAD"/>
    <w:rsid w:val="00280B46"/>
    <w:rsid w:val="00284E95"/>
    <w:rsid w:val="0029208A"/>
    <w:rsid w:val="00296C2E"/>
    <w:rsid w:val="002A1B17"/>
    <w:rsid w:val="002A220A"/>
    <w:rsid w:val="002A70E8"/>
    <w:rsid w:val="002B5D76"/>
    <w:rsid w:val="002D387F"/>
    <w:rsid w:val="002E0896"/>
    <w:rsid w:val="002E3F22"/>
    <w:rsid w:val="002F4B35"/>
    <w:rsid w:val="00302087"/>
    <w:rsid w:val="003020B1"/>
    <w:rsid w:val="00304CFD"/>
    <w:rsid w:val="00324980"/>
    <w:rsid w:val="0033034F"/>
    <w:rsid w:val="003314B4"/>
    <w:rsid w:val="003572A9"/>
    <w:rsid w:val="003659AE"/>
    <w:rsid w:val="00367629"/>
    <w:rsid w:val="0038216D"/>
    <w:rsid w:val="00387C9B"/>
    <w:rsid w:val="00394B85"/>
    <w:rsid w:val="003A1E1D"/>
    <w:rsid w:val="003B3854"/>
    <w:rsid w:val="003B7823"/>
    <w:rsid w:val="003C78E1"/>
    <w:rsid w:val="003D10A3"/>
    <w:rsid w:val="003D6EFE"/>
    <w:rsid w:val="003E048D"/>
    <w:rsid w:val="00400D4E"/>
    <w:rsid w:val="00413009"/>
    <w:rsid w:val="004373A9"/>
    <w:rsid w:val="004476D4"/>
    <w:rsid w:val="00450E46"/>
    <w:rsid w:val="004515AC"/>
    <w:rsid w:val="00452764"/>
    <w:rsid w:val="00467205"/>
    <w:rsid w:val="004765A8"/>
    <w:rsid w:val="00480030"/>
    <w:rsid w:val="0048188B"/>
    <w:rsid w:val="004860A5"/>
    <w:rsid w:val="00490BEC"/>
    <w:rsid w:val="0049296D"/>
    <w:rsid w:val="004A51F6"/>
    <w:rsid w:val="004B2189"/>
    <w:rsid w:val="004C030E"/>
    <w:rsid w:val="004C7A9E"/>
    <w:rsid w:val="004D4E05"/>
    <w:rsid w:val="004E1ADE"/>
    <w:rsid w:val="004F12FD"/>
    <w:rsid w:val="004F21C1"/>
    <w:rsid w:val="004F5A72"/>
    <w:rsid w:val="00506FE1"/>
    <w:rsid w:val="0051797E"/>
    <w:rsid w:val="00521BFB"/>
    <w:rsid w:val="00527761"/>
    <w:rsid w:val="00534360"/>
    <w:rsid w:val="00541C65"/>
    <w:rsid w:val="00551575"/>
    <w:rsid w:val="00556776"/>
    <w:rsid w:val="005701F1"/>
    <w:rsid w:val="005A41B5"/>
    <w:rsid w:val="005A7312"/>
    <w:rsid w:val="005B385B"/>
    <w:rsid w:val="005C67AE"/>
    <w:rsid w:val="005E4A59"/>
    <w:rsid w:val="005E7593"/>
    <w:rsid w:val="005F6B2F"/>
    <w:rsid w:val="00603FAF"/>
    <w:rsid w:val="006045A6"/>
    <w:rsid w:val="0061133B"/>
    <w:rsid w:val="0061235C"/>
    <w:rsid w:val="00630A98"/>
    <w:rsid w:val="00633148"/>
    <w:rsid w:val="006529EF"/>
    <w:rsid w:val="00654735"/>
    <w:rsid w:val="00655466"/>
    <w:rsid w:val="00662058"/>
    <w:rsid w:val="0066662F"/>
    <w:rsid w:val="00675CD1"/>
    <w:rsid w:val="0069497E"/>
    <w:rsid w:val="0069666C"/>
    <w:rsid w:val="00696849"/>
    <w:rsid w:val="006A3251"/>
    <w:rsid w:val="006A59D6"/>
    <w:rsid w:val="006B39A2"/>
    <w:rsid w:val="006B63F9"/>
    <w:rsid w:val="006D494B"/>
    <w:rsid w:val="006D7664"/>
    <w:rsid w:val="006E3266"/>
    <w:rsid w:val="006E472E"/>
    <w:rsid w:val="006E7500"/>
    <w:rsid w:val="0070576E"/>
    <w:rsid w:val="00706C73"/>
    <w:rsid w:val="00710E0B"/>
    <w:rsid w:val="00716E97"/>
    <w:rsid w:val="007233D7"/>
    <w:rsid w:val="007373C7"/>
    <w:rsid w:val="00744BEE"/>
    <w:rsid w:val="0074743C"/>
    <w:rsid w:val="0076581E"/>
    <w:rsid w:val="0076672F"/>
    <w:rsid w:val="00780A02"/>
    <w:rsid w:val="0078482D"/>
    <w:rsid w:val="00784A7B"/>
    <w:rsid w:val="00793964"/>
    <w:rsid w:val="00797FCF"/>
    <w:rsid w:val="007A2127"/>
    <w:rsid w:val="007A7E96"/>
    <w:rsid w:val="007B7087"/>
    <w:rsid w:val="007C4B75"/>
    <w:rsid w:val="007D1C6D"/>
    <w:rsid w:val="007D3137"/>
    <w:rsid w:val="007E3132"/>
    <w:rsid w:val="007E3BCE"/>
    <w:rsid w:val="007F1674"/>
    <w:rsid w:val="007F1DB3"/>
    <w:rsid w:val="00800A7E"/>
    <w:rsid w:val="008112BA"/>
    <w:rsid w:val="00814D70"/>
    <w:rsid w:val="00824264"/>
    <w:rsid w:val="00824775"/>
    <w:rsid w:val="008326F0"/>
    <w:rsid w:val="00835B6F"/>
    <w:rsid w:val="00841AE9"/>
    <w:rsid w:val="0085602D"/>
    <w:rsid w:val="0087359A"/>
    <w:rsid w:val="0087472A"/>
    <w:rsid w:val="0088462C"/>
    <w:rsid w:val="00887769"/>
    <w:rsid w:val="00890BC2"/>
    <w:rsid w:val="008945F1"/>
    <w:rsid w:val="00896DBA"/>
    <w:rsid w:val="008A4B07"/>
    <w:rsid w:val="008A6833"/>
    <w:rsid w:val="008B0B6B"/>
    <w:rsid w:val="008B2D06"/>
    <w:rsid w:val="008C77BB"/>
    <w:rsid w:val="008D6021"/>
    <w:rsid w:val="008D60BB"/>
    <w:rsid w:val="008E0012"/>
    <w:rsid w:val="008E116B"/>
    <w:rsid w:val="008F1B3E"/>
    <w:rsid w:val="008F1DB3"/>
    <w:rsid w:val="008F38A6"/>
    <w:rsid w:val="008F711D"/>
    <w:rsid w:val="0090044F"/>
    <w:rsid w:val="00914732"/>
    <w:rsid w:val="00917BEF"/>
    <w:rsid w:val="0092098C"/>
    <w:rsid w:val="00930CC3"/>
    <w:rsid w:val="00932492"/>
    <w:rsid w:val="009472CC"/>
    <w:rsid w:val="009552B2"/>
    <w:rsid w:val="00957101"/>
    <w:rsid w:val="00962711"/>
    <w:rsid w:val="00965983"/>
    <w:rsid w:val="009675DA"/>
    <w:rsid w:val="00974109"/>
    <w:rsid w:val="00985914"/>
    <w:rsid w:val="00987BF9"/>
    <w:rsid w:val="00991B91"/>
    <w:rsid w:val="00997D72"/>
    <w:rsid w:val="009A5B05"/>
    <w:rsid w:val="009C07BB"/>
    <w:rsid w:val="009D0FF7"/>
    <w:rsid w:val="009D5E93"/>
    <w:rsid w:val="009D7B67"/>
    <w:rsid w:val="009E0A8F"/>
    <w:rsid w:val="009E75D8"/>
    <w:rsid w:val="009F6B44"/>
    <w:rsid w:val="00A04391"/>
    <w:rsid w:val="00A31E34"/>
    <w:rsid w:val="00A32945"/>
    <w:rsid w:val="00A42094"/>
    <w:rsid w:val="00A44D4A"/>
    <w:rsid w:val="00A47E86"/>
    <w:rsid w:val="00A5244B"/>
    <w:rsid w:val="00A54EB2"/>
    <w:rsid w:val="00A67D09"/>
    <w:rsid w:val="00A74873"/>
    <w:rsid w:val="00A93B40"/>
    <w:rsid w:val="00A94EB9"/>
    <w:rsid w:val="00AA108D"/>
    <w:rsid w:val="00AA62F2"/>
    <w:rsid w:val="00AB021A"/>
    <w:rsid w:val="00AB45B2"/>
    <w:rsid w:val="00AB75C5"/>
    <w:rsid w:val="00AB7F73"/>
    <w:rsid w:val="00AC20A0"/>
    <w:rsid w:val="00AC3B71"/>
    <w:rsid w:val="00AD0915"/>
    <w:rsid w:val="00AE2D15"/>
    <w:rsid w:val="00AE588A"/>
    <w:rsid w:val="00AF1B0B"/>
    <w:rsid w:val="00AF71FE"/>
    <w:rsid w:val="00B021C8"/>
    <w:rsid w:val="00B04BE5"/>
    <w:rsid w:val="00B125DB"/>
    <w:rsid w:val="00B145CC"/>
    <w:rsid w:val="00B21A55"/>
    <w:rsid w:val="00B31A7B"/>
    <w:rsid w:val="00B34B6B"/>
    <w:rsid w:val="00B4313C"/>
    <w:rsid w:val="00B46F4F"/>
    <w:rsid w:val="00B61018"/>
    <w:rsid w:val="00B620EC"/>
    <w:rsid w:val="00B63922"/>
    <w:rsid w:val="00B7317F"/>
    <w:rsid w:val="00B7796D"/>
    <w:rsid w:val="00BB12C9"/>
    <w:rsid w:val="00BB14D9"/>
    <w:rsid w:val="00BB3DB6"/>
    <w:rsid w:val="00BC07BF"/>
    <w:rsid w:val="00BC3916"/>
    <w:rsid w:val="00BC466E"/>
    <w:rsid w:val="00BD1FC8"/>
    <w:rsid w:val="00BD269C"/>
    <w:rsid w:val="00BD35CA"/>
    <w:rsid w:val="00BE5D2B"/>
    <w:rsid w:val="00BE6562"/>
    <w:rsid w:val="00BE66BD"/>
    <w:rsid w:val="00BE6727"/>
    <w:rsid w:val="00C149B3"/>
    <w:rsid w:val="00C214BD"/>
    <w:rsid w:val="00C341F8"/>
    <w:rsid w:val="00C42E2D"/>
    <w:rsid w:val="00C46FC2"/>
    <w:rsid w:val="00C52A19"/>
    <w:rsid w:val="00C55658"/>
    <w:rsid w:val="00C62D0B"/>
    <w:rsid w:val="00C661C8"/>
    <w:rsid w:val="00C67AF8"/>
    <w:rsid w:val="00C76453"/>
    <w:rsid w:val="00C82A05"/>
    <w:rsid w:val="00CA5E1B"/>
    <w:rsid w:val="00CB37B8"/>
    <w:rsid w:val="00CD6257"/>
    <w:rsid w:val="00CE25F4"/>
    <w:rsid w:val="00CF13BB"/>
    <w:rsid w:val="00D00C63"/>
    <w:rsid w:val="00D10B81"/>
    <w:rsid w:val="00D154DB"/>
    <w:rsid w:val="00D15D48"/>
    <w:rsid w:val="00D472D1"/>
    <w:rsid w:val="00D5041D"/>
    <w:rsid w:val="00D60D12"/>
    <w:rsid w:val="00D60D27"/>
    <w:rsid w:val="00D779E6"/>
    <w:rsid w:val="00DA0B0B"/>
    <w:rsid w:val="00DB0D40"/>
    <w:rsid w:val="00DB1B77"/>
    <w:rsid w:val="00DB2112"/>
    <w:rsid w:val="00DB5160"/>
    <w:rsid w:val="00DD12ED"/>
    <w:rsid w:val="00DD6006"/>
    <w:rsid w:val="00E04C67"/>
    <w:rsid w:val="00E1265C"/>
    <w:rsid w:val="00E1779A"/>
    <w:rsid w:val="00E23D6C"/>
    <w:rsid w:val="00E2700B"/>
    <w:rsid w:val="00E30A6C"/>
    <w:rsid w:val="00E44DBE"/>
    <w:rsid w:val="00E4695F"/>
    <w:rsid w:val="00E559D3"/>
    <w:rsid w:val="00E80481"/>
    <w:rsid w:val="00E86786"/>
    <w:rsid w:val="00E92A5A"/>
    <w:rsid w:val="00EA2A20"/>
    <w:rsid w:val="00EB5EE1"/>
    <w:rsid w:val="00EC0CBA"/>
    <w:rsid w:val="00F01ADB"/>
    <w:rsid w:val="00F16529"/>
    <w:rsid w:val="00F26CBA"/>
    <w:rsid w:val="00F33867"/>
    <w:rsid w:val="00F4247D"/>
    <w:rsid w:val="00F4257B"/>
    <w:rsid w:val="00F43153"/>
    <w:rsid w:val="00F441BD"/>
    <w:rsid w:val="00F4750E"/>
    <w:rsid w:val="00F564C1"/>
    <w:rsid w:val="00F60DEA"/>
    <w:rsid w:val="00F62977"/>
    <w:rsid w:val="00F72187"/>
    <w:rsid w:val="00F82A1C"/>
    <w:rsid w:val="00FA636E"/>
    <w:rsid w:val="00FC2853"/>
    <w:rsid w:val="00FC5F08"/>
    <w:rsid w:val="00FD559B"/>
    <w:rsid w:val="00FF7073"/>
    <w:rsid w:val="01048BB3"/>
    <w:rsid w:val="0106001D"/>
    <w:rsid w:val="011166F8"/>
    <w:rsid w:val="01A806FE"/>
    <w:rsid w:val="03505708"/>
    <w:rsid w:val="0472B96B"/>
    <w:rsid w:val="05D7FCD6"/>
    <w:rsid w:val="07AC0F34"/>
    <w:rsid w:val="07C5734A"/>
    <w:rsid w:val="081F0A75"/>
    <w:rsid w:val="09022CD7"/>
    <w:rsid w:val="09B9F4F1"/>
    <w:rsid w:val="0BAE239F"/>
    <w:rsid w:val="0BB8982E"/>
    <w:rsid w:val="0BEA6AC4"/>
    <w:rsid w:val="0C1CD765"/>
    <w:rsid w:val="0EEF0957"/>
    <w:rsid w:val="1151EBC5"/>
    <w:rsid w:val="141A7605"/>
    <w:rsid w:val="154832AE"/>
    <w:rsid w:val="165AB83C"/>
    <w:rsid w:val="16D96680"/>
    <w:rsid w:val="16DFB884"/>
    <w:rsid w:val="17F6889D"/>
    <w:rsid w:val="18937741"/>
    <w:rsid w:val="1A602111"/>
    <w:rsid w:val="1B1AA962"/>
    <w:rsid w:val="1CA317C9"/>
    <w:rsid w:val="1D45469B"/>
    <w:rsid w:val="1D91BB50"/>
    <w:rsid w:val="1DDAC0A4"/>
    <w:rsid w:val="1E377E5E"/>
    <w:rsid w:val="1E379DAF"/>
    <w:rsid w:val="1E75DB83"/>
    <w:rsid w:val="1F0F1FF2"/>
    <w:rsid w:val="1F230AAA"/>
    <w:rsid w:val="206B1364"/>
    <w:rsid w:val="21716980"/>
    <w:rsid w:val="21813FC6"/>
    <w:rsid w:val="220B6DDD"/>
    <w:rsid w:val="22BD5677"/>
    <w:rsid w:val="230B0ED2"/>
    <w:rsid w:val="237D35DE"/>
    <w:rsid w:val="23C31727"/>
    <w:rsid w:val="27121136"/>
    <w:rsid w:val="283FD6AB"/>
    <w:rsid w:val="28970984"/>
    <w:rsid w:val="28BC65DF"/>
    <w:rsid w:val="2B8AA4DE"/>
    <w:rsid w:val="2BF5DAB9"/>
    <w:rsid w:val="2BF8C681"/>
    <w:rsid w:val="2C5BB106"/>
    <w:rsid w:val="2C712963"/>
    <w:rsid w:val="2DBAB820"/>
    <w:rsid w:val="2DDA8C0B"/>
    <w:rsid w:val="2E375BA3"/>
    <w:rsid w:val="2E8AC6B2"/>
    <w:rsid w:val="30EAABBB"/>
    <w:rsid w:val="3106BAB0"/>
    <w:rsid w:val="315B2740"/>
    <w:rsid w:val="3188EE10"/>
    <w:rsid w:val="31B45541"/>
    <w:rsid w:val="31BE4F2C"/>
    <w:rsid w:val="325FE844"/>
    <w:rsid w:val="33DB8FA8"/>
    <w:rsid w:val="35611FEF"/>
    <w:rsid w:val="35652E39"/>
    <w:rsid w:val="378BD561"/>
    <w:rsid w:val="3827A9E8"/>
    <w:rsid w:val="383305B8"/>
    <w:rsid w:val="394ADB21"/>
    <w:rsid w:val="39731914"/>
    <w:rsid w:val="39FC59CB"/>
    <w:rsid w:val="3ABB881C"/>
    <w:rsid w:val="3AF9BEB2"/>
    <w:rsid w:val="3C53F384"/>
    <w:rsid w:val="3CB6DA0B"/>
    <w:rsid w:val="3D066D95"/>
    <w:rsid w:val="3DA571FF"/>
    <w:rsid w:val="3EF0C77E"/>
    <w:rsid w:val="3F91F79A"/>
    <w:rsid w:val="405D5942"/>
    <w:rsid w:val="40C215FD"/>
    <w:rsid w:val="417B6D6C"/>
    <w:rsid w:val="42521756"/>
    <w:rsid w:val="42F54F1D"/>
    <w:rsid w:val="4365CADB"/>
    <w:rsid w:val="43B7C463"/>
    <w:rsid w:val="440125FF"/>
    <w:rsid w:val="448627EB"/>
    <w:rsid w:val="448FCE07"/>
    <w:rsid w:val="44B60DEE"/>
    <w:rsid w:val="44BE1E4A"/>
    <w:rsid w:val="45CDD439"/>
    <w:rsid w:val="4651DE4F"/>
    <w:rsid w:val="46E45030"/>
    <w:rsid w:val="482E300D"/>
    <w:rsid w:val="49897F11"/>
    <w:rsid w:val="49D834CA"/>
    <w:rsid w:val="4A5308D0"/>
    <w:rsid w:val="4B8162F6"/>
    <w:rsid w:val="4C16E48F"/>
    <w:rsid w:val="4C2C3AE2"/>
    <w:rsid w:val="4C346A9D"/>
    <w:rsid w:val="4C39F47C"/>
    <w:rsid w:val="4C4B39EB"/>
    <w:rsid w:val="4CAC1DC1"/>
    <w:rsid w:val="4CE22B78"/>
    <w:rsid w:val="4DC0C0C8"/>
    <w:rsid w:val="4E39D77B"/>
    <w:rsid w:val="4F4D8066"/>
    <w:rsid w:val="4FE0BBA7"/>
    <w:rsid w:val="5057400E"/>
    <w:rsid w:val="51B44817"/>
    <w:rsid w:val="51C0423E"/>
    <w:rsid w:val="524ED3D2"/>
    <w:rsid w:val="531926A0"/>
    <w:rsid w:val="5382C9DF"/>
    <w:rsid w:val="55C72FA6"/>
    <w:rsid w:val="5639A450"/>
    <w:rsid w:val="56935FEE"/>
    <w:rsid w:val="56E97D32"/>
    <w:rsid w:val="57954DA8"/>
    <w:rsid w:val="57AA704E"/>
    <w:rsid w:val="588B8787"/>
    <w:rsid w:val="59D8E306"/>
    <w:rsid w:val="5B2FE80D"/>
    <w:rsid w:val="5C0165F4"/>
    <w:rsid w:val="5C850253"/>
    <w:rsid w:val="5CACAD26"/>
    <w:rsid w:val="5CBE1B40"/>
    <w:rsid w:val="5D066FDC"/>
    <w:rsid w:val="5F2BC498"/>
    <w:rsid w:val="5F513A69"/>
    <w:rsid w:val="600B5AB7"/>
    <w:rsid w:val="618FA42A"/>
    <w:rsid w:val="61FE23FF"/>
    <w:rsid w:val="62C96CE0"/>
    <w:rsid w:val="63C52C03"/>
    <w:rsid w:val="64B39198"/>
    <w:rsid w:val="65914E6B"/>
    <w:rsid w:val="664F61F9"/>
    <w:rsid w:val="66C3DB88"/>
    <w:rsid w:val="671A0EBE"/>
    <w:rsid w:val="67BBD787"/>
    <w:rsid w:val="680C4742"/>
    <w:rsid w:val="6858616E"/>
    <w:rsid w:val="68CE92BC"/>
    <w:rsid w:val="68F8EE49"/>
    <w:rsid w:val="692EA5E6"/>
    <w:rsid w:val="69BA3F4D"/>
    <w:rsid w:val="6A0D9B6B"/>
    <w:rsid w:val="6A8E362C"/>
    <w:rsid w:val="6A9E3711"/>
    <w:rsid w:val="6B405C2F"/>
    <w:rsid w:val="6B4249D5"/>
    <w:rsid w:val="6CDE4C0C"/>
    <w:rsid w:val="6CEBCBC8"/>
    <w:rsid w:val="6D19F4AF"/>
    <w:rsid w:val="6E60A494"/>
    <w:rsid w:val="6EB0F6FE"/>
    <w:rsid w:val="6F36A8A4"/>
    <w:rsid w:val="6F65FB1B"/>
    <w:rsid w:val="6FF419DC"/>
    <w:rsid w:val="704D1EDA"/>
    <w:rsid w:val="706635DA"/>
    <w:rsid w:val="71432D55"/>
    <w:rsid w:val="716E5CF9"/>
    <w:rsid w:val="724EEF6D"/>
    <w:rsid w:val="732DB682"/>
    <w:rsid w:val="7335D287"/>
    <w:rsid w:val="7352622C"/>
    <w:rsid w:val="73686A2C"/>
    <w:rsid w:val="74C525DA"/>
    <w:rsid w:val="74D411C6"/>
    <w:rsid w:val="760C540D"/>
    <w:rsid w:val="766D7349"/>
    <w:rsid w:val="780943AA"/>
    <w:rsid w:val="7838A724"/>
    <w:rsid w:val="796AE5CF"/>
    <w:rsid w:val="79A4419B"/>
    <w:rsid w:val="7B55296B"/>
    <w:rsid w:val="7B7EA17F"/>
    <w:rsid w:val="7C95C4A5"/>
    <w:rsid w:val="7D04E22A"/>
    <w:rsid w:val="7D133D09"/>
    <w:rsid w:val="7D1F84C8"/>
    <w:rsid w:val="7D292344"/>
    <w:rsid w:val="7E3BDF71"/>
    <w:rsid w:val="7E3F3505"/>
    <w:rsid w:val="7E83B65C"/>
    <w:rsid w:val="7E8DE70A"/>
    <w:rsid w:val="7EAAD024"/>
    <w:rsid w:val="7EF9AF64"/>
    <w:rsid w:val="7F37F06D"/>
    <w:rsid w:val="7F9F8CDD"/>
    <w:rsid w:val="7FAFB4B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3298B"/>
  <w15:chartTrackingRefBased/>
  <w15:docId w15:val="{523FE30D-2DB9-4805-8E00-BD4D2251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4137B"/>
    <w:pPr>
      <w:spacing w:before="100" w:beforeAutospacing="1" w:after="100" w:afterAutospacing="1"/>
      <w:outlineLvl w:val="1"/>
    </w:pPr>
    <w:rPr>
      <w:rFonts w:ascii="Times New Roman" w:eastAsia="Times New Roman" w:hAnsi="Times New Roman" w:cs="Times New Roman"/>
      <w:b/>
      <w:bCs/>
      <w:kern w:val="0"/>
      <w:sz w:val="36"/>
      <w:szCs w:val="36"/>
      <w:lang w:eastAsia="es-MX"/>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37B"/>
    <w:rPr>
      <w:rFonts w:ascii="Times New Roman" w:eastAsia="Times New Roman" w:hAnsi="Times New Roman" w:cs="Times New Roman"/>
      <w:b/>
      <w:bCs/>
      <w:kern w:val="0"/>
      <w:sz w:val="36"/>
      <w:szCs w:val="36"/>
      <w:lang w:eastAsia="es-MX"/>
      <w14:ligatures w14:val="none"/>
    </w:rPr>
  </w:style>
  <w:style w:type="paragraph" w:styleId="NormalWeb">
    <w:name w:val="Normal (Web)"/>
    <w:basedOn w:val="Normal"/>
    <w:uiPriority w:val="99"/>
    <w:semiHidden/>
    <w:unhideWhenUsed/>
    <w:rsid w:val="0014137B"/>
    <w:pPr>
      <w:spacing w:before="100" w:beforeAutospacing="1" w:after="100" w:afterAutospacing="1"/>
    </w:pPr>
    <w:rPr>
      <w:rFonts w:ascii="Times New Roman" w:eastAsia="Times New Roman" w:hAnsi="Times New Roman" w:cs="Times New Roman"/>
      <w:kern w:val="0"/>
      <w:lang w:eastAsia="es-MX"/>
      <w14:ligatures w14:val="none"/>
    </w:rPr>
  </w:style>
  <w:style w:type="character" w:styleId="Strong">
    <w:name w:val="Strong"/>
    <w:basedOn w:val="DefaultParagraphFont"/>
    <w:uiPriority w:val="22"/>
    <w:qFormat/>
    <w:rsid w:val="0014137B"/>
    <w:rPr>
      <w:b/>
      <w:bCs/>
    </w:rPr>
  </w:style>
  <w:style w:type="paragraph" w:styleId="ListParagraph">
    <w:name w:val="List Paragraph"/>
    <w:aliases w:val="List Paragraph (numbered (a))"/>
    <w:basedOn w:val="Normal"/>
    <w:link w:val="ListParagraphChar"/>
    <w:uiPriority w:val="34"/>
    <w:qFormat/>
    <w:rsid w:val="003E048D"/>
    <w:pPr>
      <w:ind w:left="720"/>
      <w:contextualSpacing/>
    </w:pPr>
  </w:style>
  <w:style w:type="paragraph" w:customStyle="1" w:styleId="Titlestyle">
    <w:name w:val="Title style"/>
    <w:next w:val="Subtitlestyle"/>
    <w:qFormat/>
    <w:rsid w:val="00C42E2D"/>
    <w:rPr>
      <w:rFonts w:ascii="Poppins Black" w:hAnsi="Poppins Black" w:cs="Poppins Black"/>
      <w:b/>
      <w:bCs/>
      <w:color w:val="334D5E"/>
      <w:sz w:val="36"/>
      <w:szCs w:val="36"/>
      <w:lang w:val="en-GB"/>
    </w:rPr>
  </w:style>
  <w:style w:type="paragraph" w:customStyle="1" w:styleId="Subtitlestyle">
    <w:name w:val="Subtitle style"/>
    <w:qFormat/>
    <w:rsid w:val="00C42E2D"/>
    <w:rPr>
      <w:rFonts w:ascii="Poppins" w:hAnsi="Poppins" w:cs="Poppins"/>
      <w:b/>
      <w:bCs/>
      <w:color w:val="334D5E"/>
      <w:sz w:val="30"/>
      <w:szCs w:val="30"/>
      <w:lang w:val="en-GB"/>
    </w:rPr>
  </w:style>
  <w:style w:type="paragraph" w:customStyle="1" w:styleId="NumberListStyle">
    <w:name w:val="Number List Style"/>
    <w:qFormat/>
    <w:rsid w:val="00C42E2D"/>
    <w:pPr>
      <w:numPr>
        <w:numId w:val="2"/>
      </w:numPr>
      <w:ind w:left="567" w:hanging="567"/>
    </w:pPr>
    <w:rPr>
      <w:rFonts w:ascii="Poppins" w:hAnsi="Poppins" w:cs="Poppins"/>
      <w:b/>
      <w:bCs/>
      <w:color w:val="334D5E"/>
      <w:lang w:val="en-GB"/>
    </w:rPr>
  </w:style>
  <w:style w:type="paragraph" w:customStyle="1" w:styleId="TextStyle">
    <w:name w:val="Text Style"/>
    <w:qFormat/>
    <w:rsid w:val="00C42E2D"/>
    <w:rPr>
      <w:rFonts w:ascii="Poppins Light" w:hAnsi="Poppins Light" w:cs="Poppins Light"/>
      <w:sz w:val="20"/>
      <w:szCs w:val="20"/>
      <w:lang w:val="en-GB"/>
    </w:rPr>
  </w:style>
  <w:style w:type="paragraph" w:customStyle="1" w:styleId="ListStyle">
    <w:name w:val="List Style"/>
    <w:qFormat/>
    <w:rsid w:val="00C42E2D"/>
    <w:pPr>
      <w:numPr>
        <w:numId w:val="1"/>
      </w:numPr>
      <w:tabs>
        <w:tab w:val="num" w:pos="709"/>
      </w:tabs>
      <w:ind w:left="284" w:hanging="284"/>
    </w:pPr>
    <w:rPr>
      <w:rFonts w:ascii="Poppins Light" w:hAnsi="Poppins Light" w:cs="Poppins Light"/>
      <w:sz w:val="20"/>
      <w:szCs w:val="20"/>
      <w:lang w:val="en-GB"/>
    </w:rPr>
  </w:style>
  <w:style w:type="character" w:customStyle="1" w:styleId="BlueBold">
    <w:name w:val="Blue Bold"/>
    <w:basedOn w:val="DefaultParagraphFont"/>
    <w:uiPriority w:val="1"/>
    <w:qFormat/>
    <w:rsid w:val="00C42E2D"/>
    <w:rPr>
      <w:rFonts w:ascii="Poppins" w:hAnsi="Poppins" w:cs="Poppins"/>
      <w:b/>
      <w:bCs/>
      <w:color w:val="78B9E4"/>
      <w:sz w:val="20"/>
      <w:szCs w:val="20"/>
      <w:lang w:val="en-GB"/>
    </w:rPr>
  </w:style>
  <w:style w:type="paragraph" w:styleId="Header">
    <w:name w:val="header"/>
    <w:basedOn w:val="Normal"/>
    <w:link w:val="HeaderChar"/>
    <w:uiPriority w:val="99"/>
    <w:unhideWhenUsed/>
    <w:rsid w:val="00C42E2D"/>
    <w:pPr>
      <w:tabs>
        <w:tab w:val="center" w:pos="4419"/>
        <w:tab w:val="right" w:pos="8838"/>
      </w:tabs>
    </w:pPr>
  </w:style>
  <w:style w:type="character" w:customStyle="1" w:styleId="HeaderChar">
    <w:name w:val="Header Char"/>
    <w:basedOn w:val="DefaultParagraphFont"/>
    <w:link w:val="Header"/>
    <w:uiPriority w:val="99"/>
    <w:rsid w:val="00C42E2D"/>
  </w:style>
  <w:style w:type="paragraph" w:styleId="Footer">
    <w:name w:val="footer"/>
    <w:basedOn w:val="Normal"/>
    <w:link w:val="FooterChar"/>
    <w:uiPriority w:val="99"/>
    <w:unhideWhenUsed/>
    <w:rsid w:val="00C42E2D"/>
    <w:pPr>
      <w:tabs>
        <w:tab w:val="center" w:pos="4419"/>
        <w:tab w:val="right" w:pos="8838"/>
      </w:tabs>
    </w:pPr>
  </w:style>
  <w:style w:type="character" w:customStyle="1" w:styleId="FooterChar">
    <w:name w:val="Footer Char"/>
    <w:basedOn w:val="DefaultParagraphFont"/>
    <w:link w:val="Footer"/>
    <w:uiPriority w:val="99"/>
    <w:rsid w:val="00C42E2D"/>
  </w:style>
  <w:style w:type="table" w:styleId="TableGrid">
    <w:name w:val="Table Grid"/>
    <w:basedOn w:val="TableNormal"/>
    <w:uiPriority w:val="39"/>
    <w:rsid w:val="0030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567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EBEDEF"/>
      </w:tcPr>
    </w:tblStylePr>
  </w:style>
  <w:style w:type="character" w:styleId="Hyperlink">
    <w:name w:val="Hyperlink"/>
    <w:basedOn w:val="DefaultParagraphFont"/>
    <w:uiPriority w:val="99"/>
    <w:unhideWhenUsed/>
    <w:rsid w:val="007B7087"/>
    <w:rPr>
      <w:color w:val="0563C1" w:themeColor="hyperlink"/>
      <w:u w:val="single"/>
    </w:rPr>
  </w:style>
  <w:style w:type="character" w:styleId="UnresolvedMention">
    <w:name w:val="Unresolved Mention"/>
    <w:basedOn w:val="DefaultParagraphFont"/>
    <w:uiPriority w:val="99"/>
    <w:semiHidden/>
    <w:unhideWhenUsed/>
    <w:rsid w:val="007B7087"/>
    <w:rPr>
      <w:color w:val="605E5C"/>
      <w:shd w:val="clear" w:color="auto" w:fill="E1DFDD"/>
    </w:rPr>
  </w:style>
  <w:style w:type="paragraph" w:styleId="FootnoteText">
    <w:name w:val="footnote text"/>
    <w:basedOn w:val="Normal"/>
    <w:link w:val="FootnoteTextChar"/>
    <w:uiPriority w:val="99"/>
    <w:semiHidden/>
    <w:unhideWhenUsed/>
    <w:rsid w:val="005E7593"/>
    <w:rPr>
      <w:sz w:val="20"/>
      <w:szCs w:val="20"/>
    </w:rPr>
  </w:style>
  <w:style w:type="character" w:customStyle="1" w:styleId="FootnoteTextChar">
    <w:name w:val="Footnote Text Char"/>
    <w:basedOn w:val="DefaultParagraphFont"/>
    <w:link w:val="FootnoteText"/>
    <w:uiPriority w:val="99"/>
    <w:semiHidden/>
    <w:rsid w:val="005E7593"/>
    <w:rPr>
      <w:sz w:val="20"/>
      <w:szCs w:val="20"/>
    </w:rPr>
  </w:style>
  <w:style w:type="character" w:styleId="FootnoteReference">
    <w:name w:val="footnote reference"/>
    <w:basedOn w:val="DefaultParagraphFont"/>
    <w:uiPriority w:val="99"/>
    <w:semiHidden/>
    <w:unhideWhenUsed/>
    <w:rsid w:val="005E7593"/>
    <w:rPr>
      <w:vertAlign w:val="superscript"/>
    </w:rPr>
  </w:style>
  <w:style w:type="character" w:customStyle="1" w:styleId="ListParagraphChar">
    <w:name w:val="List Paragraph Char"/>
    <w:aliases w:val="List Paragraph (numbered (a)) Char"/>
    <w:basedOn w:val="DefaultParagraphFont"/>
    <w:link w:val="ListParagraph"/>
    <w:uiPriority w:val="34"/>
    <w:locked/>
    <w:rsid w:val="004515AC"/>
  </w:style>
  <w:style w:type="character" w:styleId="CommentReference">
    <w:name w:val="annotation reference"/>
    <w:basedOn w:val="DefaultParagraphFont"/>
    <w:uiPriority w:val="99"/>
    <w:semiHidden/>
    <w:unhideWhenUsed/>
    <w:rsid w:val="003B7823"/>
    <w:rPr>
      <w:sz w:val="16"/>
      <w:szCs w:val="16"/>
    </w:rPr>
  </w:style>
  <w:style w:type="paragraph" w:styleId="CommentText">
    <w:name w:val="annotation text"/>
    <w:basedOn w:val="Normal"/>
    <w:link w:val="CommentTextChar"/>
    <w:uiPriority w:val="99"/>
    <w:unhideWhenUsed/>
    <w:rsid w:val="003B7823"/>
    <w:rPr>
      <w:sz w:val="20"/>
      <w:szCs w:val="20"/>
    </w:rPr>
  </w:style>
  <w:style w:type="character" w:customStyle="1" w:styleId="CommentTextChar">
    <w:name w:val="Comment Text Char"/>
    <w:basedOn w:val="DefaultParagraphFont"/>
    <w:link w:val="CommentText"/>
    <w:uiPriority w:val="99"/>
    <w:rsid w:val="003B7823"/>
    <w:rPr>
      <w:sz w:val="20"/>
      <w:szCs w:val="20"/>
    </w:rPr>
  </w:style>
  <w:style w:type="paragraph" w:styleId="CommentSubject">
    <w:name w:val="annotation subject"/>
    <w:basedOn w:val="CommentText"/>
    <w:next w:val="CommentText"/>
    <w:link w:val="CommentSubjectChar"/>
    <w:uiPriority w:val="99"/>
    <w:semiHidden/>
    <w:unhideWhenUsed/>
    <w:rsid w:val="003B7823"/>
    <w:rPr>
      <w:b/>
      <w:bCs/>
    </w:rPr>
  </w:style>
  <w:style w:type="character" w:customStyle="1" w:styleId="CommentSubjectChar">
    <w:name w:val="Comment Subject Char"/>
    <w:basedOn w:val="CommentTextChar"/>
    <w:link w:val="CommentSubject"/>
    <w:uiPriority w:val="99"/>
    <w:semiHidden/>
    <w:rsid w:val="003B7823"/>
    <w:rPr>
      <w:b/>
      <w:bCs/>
      <w:sz w:val="20"/>
      <w:szCs w:val="20"/>
    </w:rPr>
  </w:style>
  <w:style w:type="paragraph" w:styleId="PlainText">
    <w:name w:val="Plain Text"/>
    <w:basedOn w:val="Normal"/>
    <w:link w:val="PlainTextChar"/>
    <w:uiPriority w:val="99"/>
    <w:semiHidden/>
    <w:unhideWhenUsed/>
    <w:rsid w:val="00541C65"/>
    <w:rPr>
      <w:rFonts w:ascii="Calibri" w:eastAsia="Calibri" w:hAnsi="Calibri" w:cs="Arial"/>
      <w:kern w:val="0"/>
      <w:sz w:val="22"/>
      <w:szCs w:val="21"/>
      <w:lang w:val="en-GB"/>
      <w14:ligatures w14:val="none"/>
    </w:rPr>
  </w:style>
  <w:style w:type="character" w:customStyle="1" w:styleId="PlainTextChar">
    <w:name w:val="Plain Text Char"/>
    <w:basedOn w:val="DefaultParagraphFont"/>
    <w:link w:val="PlainText"/>
    <w:uiPriority w:val="99"/>
    <w:semiHidden/>
    <w:rsid w:val="00541C65"/>
    <w:rPr>
      <w:rFonts w:ascii="Calibri" w:eastAsia="Calibri" w:hAnsi="Calibri" w:cs="Arial"/>
      <w:kern w:val="0"/>
      <w:sz w:val="22"/>
      <w:szCs w:val="21"/>
      <w:lang w:val="en-GB"/>
      <w14:ligatures w14:val="none"/>
    </w:rPr>
  </w:style>
  <w:style w:type="paragraph" w:styleId="Revision">
    <w:name w:val="Revision"/>
    <w:hidden/>
    <w:uiPriority w:val="99"/>
    <w:semiHidden/>
    <w:rsid w:val="006D7664"/>
  </w:style>
  <w:style w:type="character" w:styleId="FollowedHyperlink">
    <w:name w:val="FollowedHyperlink"/>
    <w:basedOn w:val="DefaultParagraphFont"/>
    <w:uiPriority w:val="99"/>
    <w:semiHidden/>
    <w:unhideWhenUsed/>
    <w:rsid w:val="001B40DF"/>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6028">
      <w:bodyDiv w:val="1"/>
      <w:marLeft w:val="0"/>
      <w:marRight w:val="0"/>
      <w:marTop w:val="0"/>
      <w:marBottom w:val="0"/>
      <w:divBdr>
        <w:top w:val="none" w:sz="0" w:space="0" w:color="auto"/>
        <w:left w:val="none" w:sz="0" w:space="0" w:color="auto"/>
        <w:bottom w:val="none" w:sz="0" w:space="0" w:color="auto"/>
        <w:right w:val="none" w:sz="0" w:space="0" w:color="auto"/>
      </w:divBdr>
    </w:div>
    <w:div w:id="199317977">
      <w:bodyDiv w:val="1"/>
      <w:marLeft w:val="0"/>
      <w:marRight w:val="0"/>
      <w:marTop w:val="0"/>
      <w:marBottom w:val="0"/>
      <w:divBdr>
        <w:top w:val="none" w:sz="0" w:space="0" w:color="auto"/>
        <w:left w:val="none" w:sz="0" w:space="0" w:color="auto"/>
        <w:bottom w:val="none" w:sz="0" w:space="0" w:color="auto"/>
        <w:right w:val="none" w:sz="0" w:space="0" w:color="auto"/>
      </w:divBdr>
    </w:div>
    <w:div w:id="483086054">
      <w:bodyDiv w:val="1"/>
      <w:marLeft w:val="0"/>
      <w:marRight w:val="0"/>
      <w:marTop w:val="0"/>
      <w:marBottom w:val="0"/>
      <w:divBdr>
        <w:top w:val="none" w:sz="0" w:space="0" w:color="auto"/>
        <w:left w:val="none" w:sz="0" w:space="0" w:color="auto"/>
        <w:bottom w:val="none" w:sz="0" w:space="0" w:color="auto"/>
        <w:right w:val="none" w:sz="0" w:space="0" w:color="auto"/>
      </w:divBdr>
    </w:div>
    <w:div w:id="143617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ralelec.org/" TargetMode="External"/><Relationship Id="rId13" Type="http://schemas.openxmlformats.org/officeDocument/2006/relationships/hyperlink" Target="file:///C:\Users\GabrielePammesberger\Dropbox%20(ARE)\ARE\05%20-%20Projects\2019\On-going\GET.invest\Activities\Investment%20Academy%20(FR)\are@ruralele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uralelec.org/privacy-poli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jaeger@ruralelec.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pammesberger@ruralelec.org" TargetMode="External"/><Relationship Id="rId4" Type="http://schemas.openxmlformats.org/officeDocument/2006/relationships/settings" Target="settings.xml"/><Relationship Id="rId9" Type="http://schemas.openxmlformats.org/officeDocument/2006/relationships/hyperlink" Target="https://www.get-invest.eu/" TargetMode="External"/><Relationship Id="rId14" Type="http://schemas.openxmlformats.org/officeDocument/2006/relationships/hyperlink" Target="mailto:are@ruralelec.org?subject=Protection%20des%20donn&#233;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391E5-6AFD-4348-8218-DF8D28FF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Alvarez</dc:creator>
  <cp:keywords/>
  <dc:description/>
  <cp:lastModifiedBy>Gabriele Pammesberger</cp:lastModifiedBy>
  <cp:revision>3</cp:revision>
  <cp:lastPrinted>2023-12-18T19:52:00Z</cp:lastPrinted>
  <dcterms:created xsi:type="dcterms:W3CDTF">2024-01-16T13:13:00Z</dcterms:created>
  <dcterms:modified xsi:type="dcterms:W3CDTF">2024-01-16T13:31:00Z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517862f9e50fca78b4a4bffeb3fb3b168169ba75058254168bb6de0c74ce4e19</vt:lpwstr>
  </property>
</Properties>
</file>