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0420" w14:textId="5FA27F66" w:rsidR="00C51DDF" w:rsidRPr="0067643D" w:rsidRDefault="00C66030" w:rsidP="00E83D4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David Lecoque</w:t>
      </w:r>
    </w:p>
    <w:p w14:paraId="0087E0E8" w14:textId="32F1A8A2" w:rsidR="0067643D" w:rsidRPr="0067643D" w:rsidRDefault="00C66030" w:rsidP="00E83D4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CEO</w:t>
      </w:r>
    </w:p>
    <w:p w14:paraId="5081FB9E" w14:textId="25FE293A" w:rsidR="007E43BF" w:rsidRDefault="0067643D" w:rsidP="007E43BF">
      <w:pPr>
        <w:spacing w:after="0" w:line="240" w:lineRule="auto"/>
        <w:jc w:val="both"/>
        <w:rPr>
          <w:lang w:val="en-US"/>
        </w:rPr>
      </w:pPr>
      <w:r w:rsidRPr="0067643D">
        <w:rPr>
          <w:lang w:val="en-US"/>
        </w:rPr>
        <w:t>Alliance f</w:t>
      </w:r>
      <w:r>
        <w:rPr>
          <w:lang w:val="en-US"/>
        </w:rPr>
        <w:t>or Rural Electrification</w:t>
      </w:r>
    </w:p>
    <w:p w14:paraId="563A669B" w14:textId="043044CA" w:rsidR="00C51DDF" w:rsidRDefault="0067643D" w:rsidP="00E83D46">
      <w:pPr>
        <w:jc w:val="right"/>
        <w:rPr>
          <w:lang w:val="en-US"/>
        </w:rPr>
      </w:pPr>
      <w:r w:rsidRPr="0067643D">
        <w:rPr>
          <w:highlight w:val="yellow"/>
          <w:lang w:val="en-US"/>
        </w:rPr>
        <w:t>[DATE]</w:t>
      </w:r>
    </w:p>
    <w:p w14:paraId="3066DC74" w14:textId="77777777" w:rsidR="007E43BF" w:rsidRDefault="007E43BF" w:rsidP="00E83D46">
      <w:pPr>
        <w:jc w:val="both"/>
        <w:rPr>
          <w:lang w:val="en-US"/>
        </w:rPr>
      </w:pPr>
    </w:p>
    <w:p w14:paraId="6E02680F" w14:textId="6D5EFB83" w:rsidR="007E43BF" w:rsidRPr="007E43BF" w:rsidRDefault="007E43BF" w:rsidP="00E83D46">
      <w:pPr>
        <w:jc w:val="both"/>
        <w:rPr>
          <w:b/>
          <w:bCs/>
          <w:lang w:val="en-US"/>
        </w:rPr>
      </w:pPr>
      <w:r w:rsidRPr="007E43BF">
        <w:rPr>
          <w:b/>
          <w:bCs/>
          <w:lang w:val="en-US"/>
        </w:rPr>
        <w:t>Letter of Endorsement: Consumer Protection Principles for Clean Energy Mini-Grids</w:t>
      </w:r>
    </w:p>
    <w:p w14:paraId="0E24B7A8" w14:textId="77777777" w:rsidR="007E43BF" w:rsidRDefault="007E43BF" w:rsidP="00E83D46">
      <w:pPr>
        <w:jc w:val="both"/>
        <w:rPr>
          <w:lang w:val="en-US"/>
        </w:rPr>
      </w:pPr>
    </w:p>
    <w:p w14:paraId="18683B66" w14:textId="69BC4C18" w:rsidR="00E83D46" w:rsidRPr="00E83D46" w:rsidRDefault="00C51DDF" w:rsidP="00E83D46">
      <w:pPr>
        <w:jc w:val="both"/>
        <w:rPr>
          <w:lang w:val="en-US"/>
        </w:rPr>
      </w:pPr>
      <w:r>
        <w:rPr>
          <w:lang w:val="en-US"/>
        </w:rPr>
        <w:t xml:space="preserve">Dear </w:t>
      </w:r>
      <w:r w:rsidR="00E83D46">
        <w:rPr>
          <w:lang w:val="en-US"/>
        </w:rPr>
        <w:t xml:space="preserve">Mr. </w:t>
      </w:r>
      <w:r w:rsidR="00C66030">
        <w:rPr>
          <w:lang w:val="en-US"/>
        </w:rPr>
        <w:t>David Lecoque</w:t>
      </w:r>
      <w:r w:rsidR="0067643D">
        <w:rPr>
          <w:lang w:val="en-US"/>
        </w:rPr>
        <w:t>,</w:t>
      </w:r>
    </w:p>
    <w:p w14:paraId="29044808" w14:textId="317CB63E" w:rsidR="009A34D4" w:rsidRPr="00E83D46" w:rsidRDefault="0067643D" w:rsidP="00E83D46">
      <w:pPr>
        <w:jc w:val="both"/>
        <w:rPr>
          <w:lang w:val="en-US"/>
        </w:rPr>
      </w:pPr>
      <w:r w:rsidRPr="0067643D">
        <w:rPr>
          <w:highlight w:val="yellow"/>
          <w:lang w:val="en-US"/>
        </w:rPr>
        <w:t>[Company/</w:t>
      </w:r>
      <w:proofErr w:type="spellStart"/>
      <w:r w:rsidRPr="0067643D">
        <w:rPr>
          <w:highlight w:val="yellow"/>
          <w:lang w:val="en-US"/>
        </w:rPr>
        <w:t>Organisation</w:t>
      </w:r>
      <w:proofErr w:type="spellEnd"/>
      <w:r w:rsidRPr="0067643D">
        <w:rPr>
          <w:highlight w:val="yellow"/>
          <w:lang w:val="en-US"/>
        </w:rPr>
        <w:t xml:space="preserve"> Name]</w:t>
      </w:r>
      <w:r w:rsidR="00D06CA8">
        <w:rPr>
          <w:lang w:val="en-US"/>
        </w:rPr>
        <w:t xml:space="preserve"> </w:t>
      </w:r>
      <w:proofErr w:type="spellStart"/>
      <w:r w:rsidR="00D06CA8">
        <w:rPr>
          <w:lang w:val="en-US"/>
        </w:rPr>
        <w:t>recogni</w:t>
      </w:r>
      <w:r>
        <w:rPr>
          <w:lang w:val="en-US"/>
        </w:rPr>
        <w:t>s</w:t>
      </w:r>
      <w:r w:rsidR="00D06CA8">
        <w:rPr>
          <w:lang w:val="en-US"/>
        </w:rPr>
        <w:t>es</w:t>
      </w:r>
      <w:proofErr w:type="spellEnd"/>
      <w:r w:rsidR="00D06CA8">
        <w:rPr>
          <w:lang w:val="en-US"/>
        </w:rPr>
        <w:t xml:space="preserve"> that </w:t>
      </w:r>
      <w:r>
        <w:rPr>
          <w:lang w:val="en-US"/>
        </w:rPr>
        <w:t>C</w:t>
      </w:r>
      <w:r w:rsidR="00D06CA8">
        <w:rPr>
          <w:lang w:val="en-US"/>
        </w:rPr>
        <w:t xml:space="preserve">onsumer </w:t>
      </w:r>
      <w:r>
        <w:rPr>
          <w:lang w:val="en-US"/>
        </w:rPr>
        <w:t>P</w:t>
      </w:r>
      <w:r w:rsidR="00D06CA8">
        <w:rPr>
          <w:lang w:val="en-US"/>
        </w:rPr>
        <w:t xml:space="preserve">rotection </w:t>
      </w:r>
      <w:r>
        <w:rPr>
          <w:lang w:val="en-US"/>
        </w:rPr>
        <w:t>Principles</w:t>
      </w:r>
      <w:r w:rsidR="00D06CA8">
        <w:rPr>
          <w:lang w:val="en-US"/>
        </w:rPr>
        <w:t xml:space="preserve"> </w:t>
      </w:r>
      <w:r>
        <w:rPr>
          <w:lang w:val="en-US"/>
        </w:rPr>
        <w:t>for Clean Energy Mini-grids are</w:t>
      </w:r>
      <w:r w:rsidR="00D06CA8">
        <w:rPr>
          <w:lang w:val="en-US"/>
        </w:rPr>
        <w:t xml:space="preserve"> important to </w:t>
      </w:r>
      <w:r w:rsidRPr="0067643D">
        <w:rPr>
          <w:lang w:val="en-US"/>
        </w:rPr>
        <w:t xml:space="preserve">safeguard consumer rights, </w:t>
      </w:r>
      <w:r>
        <w:rPr>
          <w:lang w:val="en-US"/>
        </w:rPr>
        <w:t xml:space="preserve">to define </w:t>
      </w:r>
      <w:r w:rsidRPr="0067643D">
        <w:rPr>
          <w:lang w:val="en-US"/>
        </w:rPr>
        <w:t>key roles and responsibilities of market participants</w:t>
      </w:r>
      <w:r>
        <w:rPr>
          <w:lang w:val="en-US"/>
        </w:rPr>
        <w:t xml:space="preserve"> and to increase overall trust</w:t>
      </w:r>
      <w:r w:rsidR="00D06CA8">
        <w:rPr>
          <w:lang w:val="en-US"/>
        </w:rPr>
        <w:t xml:space="preserve"> in the </w:t>
      </w:r>
      <w:r>
        <w:rPr>
          <w:lang w:val="en-US"/>
        </w:rPr>
        <w:t>mini-grid industry.</w:t>
      </w:r>
      <w:r w:rsidR="00D06CA8">
        <w:rPr>
          <w:lang w:val="en-US"/>
        </w:rPr>
        <w:t xml:space="preserve"> </w:t>
      </w:r>
      <w:r w:rsidRPr="0067643D">
        <w:rPr>
          <w:lang w:val="en-US"/>
        </w:rPr>
        <w:t>Moreover, while not being legally binding, the</w:t>
      </w:r>
      <w:r w:rsidRPr="0067643D">
        <w:rPr>
          <w:lang w:val="en-GB"/>
        </w:rPr>
        <w:t xml:space="preserve"> Consumer Protection Principles will help drive the further implementation of sector regulations and incentives.</w:t>
      </w:r>
      <w:r w:rsidR="009A34D4">
        <w:rPr>
          <w:b/>
          <w:bCs/>
          <w:lang w:val="en-US"/>
        </w:rPr>
        <w:t xml:space="preserve"> </w:t>
      </w:r>
    </w:p>
    <w:p w14:paraId="099EA4BF" w14:textId="2EF082B1" w:rsidR="009A34D4" w:rsidRDefault="009A34D4" w:rsidP="00E83D46">
      <w:pPr>
        <w:jc w:val="both"/>
        <w:rPr>
          <w:lang w:val="en-US"/>
        </w:rPr>
      </w:pPr>
      <w:r w:rsidRPr="009A34D4">
        <w:rPr>
          <w:rFonts w:cstheme="minorHAnsi"/>
          <w:bCs/>
          <w:lang w:val="en-US"/>
        </w:rPr>
        <w:t>M</w:t>
      </w:r>
      <w:proofErr w:type="spellStart"/>
      <w:r w:rsidR="0067643D" w:rsidRPr="009A34D4">
        <w:rPr>
          <w:rFonts w:cstheme="minorHAnsi"/>
          <w:bCs/>
          <w:lang w:val="en-GB"/>
        </w:rPr>
        <w:t>ini</w:t>
      </w:r>
      <w:proofErr w:type="spellEnd"/>
      <w:r w:rsidR="0067643D" w:rsidRPr="009A34D4">
        <w:rPr>
          <w:rFonts w:cstheme="minorHAnsi"/>
          <w:bCs/>
          <w:lang w:val="en-GB"/>
        </w:rPr>
        <w:t>-grid companies have a close and permanent proximity relationship with their consumers.</w:t>
      </w:r>
      <w:r>
        <w:rPr>
          <w:rFonts w:cstheme="minorHAnsi"/>
          <w:bCs/>
          <w:lang w:val="en-GB"/>
        </w:rPr>
        <w:t xml:space="preserve"> </w:t>
      </w:r>
      <w:r w:rsidR="0067643D" w:rsidRPr="009A34D4">
        <w:rPr>
          <w:rFonts w:cstheme="minorHAnsi"/>
          <w:bCs/>
          <w:lang w:val="en-GB"/>
        </w:rPr>
        <w:t>This increases the importance of social issues in relation to the most vulnerable consumers.</w:t>
      </w:r>
      <w:r>
        <w:rPr>
          <w:rFonts w:cstheme="minorHAnsi"/>
          <w:bCs/>
          <w:lang w:val="en-GB"/>
        </w:rPr>
        <w:t xml:space="preserve"> </w:t>
      </w:r>
      <w:r w:rsidR="0067643D" w:rsidRPr="0067643D">
        <w:rPr>
          <w:rFonts w:cstheme="minorHAnsi"/>
          <w:bCs/>
          <w:lang w:val="en-GB"/>
        </w:rPr>
        <w:t>Commercial aspects remain vital</w:t>
      </w:r>
      <w:r>
        <w:rPr>
          <w:rFonts w:cstheme="minorHAnsi"/>
          <w:bCs/>
          <w:lang w:val="en-GB"/>
        </w:rPr>
        <w:t xml:space="preserve"> for mini-grid economics</w:t>
      </w:r>
      <w:r w:rsidR="0067643D" w:rsidRPr="0067643D">
        <w:rPr>
          <w:rFonts w:cstheme="minorHAnsi"/>
          <w:bCs/>
          <w:lang w:val="en-GB"/>
        </w:rPr>
        <w:t>, but governance and transparency are equally important to build trust at a local level</w:t>
      </w:r>
      <w:r>
        <w:rPr>
          <w:rFonts w:cstheme="minorHAnsi"/>
          <w:bCs/>
          <w:lang w:val="en-GB"/>
        </w:rPr>
        <w:t xml:space="preserve">. </w:t>
      </w:r>
      <w:r>
        <w:rPr>
          <w:rFonts w:cstheme="minorHAnsi"/>
          <w:lang w:val="en-GB"/>
        </w:rPr>
        <w:t>It is imperative for the long-term sustainability of the mini-grid industry, that companies recognise and proactively engage with consumers to retain the full confidence of all stakeholders involved.</w:t>
      </w:r>
    </w:p>
    <w:p w14:paraId="092C37D8" w14:textId="5AFF3549" w:rsidR="009A34D4" w:rsidRPr="009A34D4" w:rsidRDefault="009A34D4" w:rsidP="00E83D46">
      <w:pPr>
        <w:spacing w:after="0" w:line="240" w:lineRule="auto"/>
        <w:jc w:val="both"/>
        <w:rPr>
          <w:lang w:val="en-US"/>
        </w:rPr>
      </w:pPr>
      <w:r w:rsidRPr="009A34D4">
        <w:rPr>
          <w:highlight w:val="yellow"/>
          <w:lang w:val="en-US"/>
        </w:rPr>
        <w:t>[Company/</w:t>
      </w:r>
      <w:proofErr w:type="spellStart"/>
      <w:r w:rsidRPr="009A34D4">
        <w:rPr>
          <w:highlight w:val="yellow"/>
          <w:lang w:val="en-US"/>
        </w:rPr>
        <w:t>Organisation</w:t>
      </w:r>
      <w:proofErr w:type="spellEnd"/>
      <w:r w:rsidRPr="009A34D4">
        <w:rPr>
          <w:highlight w:val="yellow"/>
          <w:lang w:val="en-US"/>
        </w:rPr>
        <w:t xml:space="preserve"> Name]</w:t>
      </w:r>
      <w:r w:rsidRPr="009A34D4">
        <w:rPr>
          <w:lang w:val="en-US"/>
        </w:rPr>
        <w:t xml:space="preserve"> </w:t>
      </w:r>
      <w:r w:rsidR="00DD0B0A" w:rsidRPr="009A34D4">
        <w:rPr>
          <w:lang w:val="en-US"/>
        </w:rPr>
        <w:t>is pleased to make a</w:t>
      </w:r>
      <w:r w:rsidR="00FC7D2F" w:rsidRPr="009A34D4">
        <w:rPr>
          <w:lang w:val="en-US"/>
        </w:rPr>
        <w:t>n endorse</w:t>
      </w:r>
      <w:r w:rsidR="00DD0B0A" w:rsidRPr="009A34D4">
        <w:rPr>
          <w:lang w:val="en-US"/>
        </w:rPr>
        <w:t xml:space="preserve">ment </w:t>
      </w:r>
      <w:r w:rsidR="00FC7D2F" w:rsidRPr="009A34D4">
        <w:rPr>
          <w:lang w:val="en-US"/>
        </w:rPr>
        <w:t>of</w:t>
      </w:r>
      <w:r w:rsidR="00DD0B0A" w:rsidRPr="009A34D4">
        <w:rPr>
          <w:lang w:val="en-US"/>
        </w:rPr>
        <w:t xml:space="preserve"> the </w:t>
      </w:r>
      <w:r w:rsidRPr="009A34D4">
        <w:rPr>
          <w:lang w:val="en-US"/>
        </w:rPr>
        <w:t>seven Consumer Protection Principles for Clean Energy Mini-Grids</w:t>
      </w:r>
      <w:r w:rsidR="00BE32C5" w:rsidRPr="009A34D4">
        <w:rPr>
          <w:lang w:val="en-US"/>
        </w:rPr>
        <w:t>, i</w:t>
      </w:r>
      <w:r w:rsidRPr="009A34D4">
        <w:rPr>
          <w:lang w:val="en-US"/>
        </w:rPr>
        <w:t>ncluding the principles on</w:t>
      </w:r>
      <w:r>
        <w:rPr>
          <w:lang w:val="en-US"/>
        </w:rPr>
        <w:t>:</w:t>
      </w:r>
    </w:p>
    <w:p w14:paraId="64451B36" w14:textId="77777777" w:rsidR="00EC5805" w:rsidRPr="009A34D4" w:rsidRDefault="00EC5805" w:rsidP="00EC58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>Quality</w:t>
      </w:r>
      <w:r>
        <w:rPr>
          <w:lang w:val="en-US"/>
        </w:rPr>
        <w:t xml:space="preserve"> Consumer</w:t>
      </w:r>
      <w:r w:rsidRPr="009A34D4">
        <w:rPr>
          <w:lang w:val="en-US"/>
        </w:rPr>
        <w:t xml:space="preserve"> Care Service</w:t>
      </w:r>
    </w:p>
    <w:p w14:paraId="4A31C3AE" w14:textId="77777777" w:rsidR="00EC5805" w:rsidRPr="009A34D4" w:rsidRDefault="00EC5805" w:rsidP="00EC58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>Quality and Safety of Supply</w:t>
      </w:r>
    </w:p>
    <w:p w14:paraId="722CB49D" w14:textId="77777777" w:rsidR="00EC5805" w:rsidRPr="009A34D4" w:rsidRDefault="00EC5805" w:rsidP="00EC58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>Fair Contracting, Pricing and Billing</w:t>
      </w:r>
    </w:p>
    <w:p w14:paraId="3819D309" w14:textId="77777777" w:rsidR="00EC5805" w:rsidRPr="009A34D4" w:rsidRDefault="00EC5805" w:rsidP="00EC58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>Data Privacy</w:t>
      </w:r>
    </w:p>
    <w:p w14:paraId="51C1DE9A" w14:textId="77777777" w:rsidR="00EC5805" w:rsidRPr="009A34D4" w:rsidRDefault="00EC5805" w:rsidP="00EC58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 xml:space="preserve">Professional </w:t>
      </w:r>
      <w:proofErr w:type="spellStart"/>
      <w:r w:rsidRPr="009A34D4">
        <w:rPr>
          <w:lang w:val="en-US"/>
        </w:rPr>
        <w:t>Organisation</w:t>
      </w:r>
      <w:proofErr w:type="spellEnd"/>
    </w:p>
    <w:p w14:paraId="1585AE16" w14:textId="77777777" w:rsidR="00EC5805" w:rsidRDefault="00EC5805" w:rsidP="00EC58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>Social Measures</w:t>
      </w:r>
    </w:p>
    <w:p w14:paraId="2D52B7CC" w14:textId="77777777" w:rsidR="009A34D4" w:rsidRPr="009A34D4" w:rsidRDefault="009A34D4" w:rsidP="00E83D46">
      <w:pPr>
        <w:pStyle w:val="ListParagraph"/>
        <w:spacing w:after="0" w:line="240" w:lineRule="auto"/>
        <w:jc w:val="both"/>
        <w:rPr>
          <w:lang w:val="en-US"/>
        </w:rPr>
      </w:pPr>
    </w:p>
    <w:p w14:paraId="5742C78C" w14:textId="2F8CCC8C" w:rsidR="00E83D46" w:rsidRDefault="00E83D46" w:rsidP="00E83D46">
      <w:pPr>
        <w:jc w:val="both"/>
        <w:rPr>
          <w:lang w:val="nl-NL"/>
        </w:rPr>
      </w:pPr>
      <w:r w:rsidRPr="00E83D46">
        <w:rPr>
          <w:lang w:val="en-US"/>
        </w:rPr>
        <w:t>E</w:t>
      </w:r>
      <w:proofErr w:type="spellStart"/>
      <w:r w:rsidRPr="00E83D46">
        <w:rPr>
          <w:lang w:val="en-GB"/>
        </w:rPr>
        <w:t>ndorsement</w:t>
      </w:r>
      <w:proofErr w:type="spellEnd"/>
      <w:r w:rsidRPr="00E83D46">
        <w:rPr>
          <w:lang w:val="en-GB"/>
        </w:rPr>
        <w:t xml:space="preserve"> of the</w:t>
      </w:r>
      <w:r>
        <w:rPr>
          <w:lang w:val="en-GB"/>
        </w:rPr>
        <w:t xml:space="preserve"> Principles </w:t>
      </w:r>
      <w:r w:rsidRPr="00E83D46">
        <w:rPr>
          <w:lang w:val="en-GB"/>
        </w:rPr>
        <w:t>signifies that</w:t>
      </w:r>
      <w:r>
        <w:rPr>
          <w:lang w:val="en-GB"/>
        </w:rPr>
        <w:t xml:space="preserve"> </w:t>
      </w:r>
      <w:r w:rsidRPr="00E83D46">
        <w:rPr>
          <w:highlight w:val="yellow"/>
          <w:lang w:val="en-US"/>
        </w:rPr>
        <w:t>[Company/</w:t>
      </w:r>
      <w:proofErr w:type="spellStart"/>
      <w:r w:rsidRPr="00E83D46">
        <w:rPr>
          <w:highlight w:val="yellow"/>
          <w:lang w:val="en-US"/>
        </w:rPr>
        <w:t>Organisation</w:t>
      </w:r>
      <w:proofErr w:type="spellEnd"/>
      <w:r w:rsidRPr="00E83D46">
        <w:rPr>
          <w:highlight w:val="yellow"/>
          <w:lang w:val="en-US"/>
        </w:rPr>
        <w:t xml:space="preserve"> Name]</w:t>
      </w:r>
      <w:r w:rsidRPr="00E83D46">
        <w:rPr>
          <w:lang w:val="en-GB"/>
        </w:rPr>
        <w:t xml:space="preserve"> aims to </w:t>
      </w:r>
      <w:r w:rsidRPr="00E83D46">
        <w:rPr>
          <w:lang w:val="nl-NL"/>
        </w:rPr>
        <w:t xml:space="preserve">align internal practices with the Consumer Protection Principles and that </w:t>
      </w:r>
      <w:r w:rsidRPr="00E83D46">
        <w:rPr>
          <w:highlight w:val="yellow"/>
          <w:lang w:val="en-US"/>
        </w:rPr>
        <w:t>[Company/</w:t>
      </w:r>
      <w:proofErr w:type="spellStart"/>
      <w:r w:rsidRPr="00E83D46">
        <w:rPr>
          <w:highlight w:val="yellow"/>
          <w:lang w:val="en-US"/>
        </w:rPr>
        <w:t>Organisation</w:t>
      </w:r>
      <w:proofErr w:type="spellEnd"/>
      <w:r w:rsidRPr="00E83D46">
        <w:rPr>
          <w:highlight w:val="yellow"/>
          <w:lang w:val="en-US"/>
        </w:rPr>
        <w:t xml:space="preserve"> Name]</w:t>
      </w:r>
      <w:r w:rsidRPr="00E83D46">
        <w:rPr>
          <w:lang w:val="en-US"/>
        </w:rPr>
        <w:t xml:space="preserve"> supports th</w:t>
      </w:r>
      <w:r w:rsidR="008D1CEF">
        <w:rPr>
          <w:lang w:val="en-US"/>
        </w:rPr>
        <w:t>e</w:t>
      </w:r>
      <w:r w:rsidRPr="00E83D46">
        <w:rPr>
          <w:lang w:val="en-US"/>
        </w:rPr>
        <w:t xml:space="preserve"> vision that mini-grid companies should fulfill minimum standards of practice in their treatment of consumers.</w:t>
      </w:r>
    </w:p>
    <w:p w14:paraId="1FFD0C90" w14:textId="29A89422" w:rsidR="00E83D46" w:rsidRDefault="00E83D46" w:rsidP="00E83D46">
      <w:pPr>
        <w:jc w:val="both"/>
        <w:rPr>
          <w:lang w:val="en-GB"/>
        </w:rPr>
      </w:pPr>
      <w:r>
        <w:rPr>
          <w:lang w:val="nl-NL"/>
        </w:rPr>
        <w:t xml:space="preserve">With this vision in mind, </w:t>
      </w:r>
      <w:r w:rsidRPr="00E83D46">
        <w:rPr>
          <w:highlight w:val="yellow"/>
          <w:lang w:val="en-US"/>
        </w:rPr>
        <w:t>[Company/</w:t>
      </w:r>
      <w:proofErr w:type="spellStart"/>
      <w:r w:rsidRPr="00E83D46">
        <w:rPr>
          <w:highlight w:val="yellow"/>
          <w:lang w:val="en-US"/>
        </w:rPr>
        <w:t>Organisation</w:t>
      </w:r>
      <w:proofErr w:type="spellEnd"/>
      <w:r w:rsidRPr="00E83D46">
        <w:rPr>
          <w:highlight w:val="yellow"/>
          <w:lang w:val="en-US"/>
        </w:rPr>
        <w:t xml:space="preserve"> Name]</w:t>
      </w:r>
      <w:r>
        <w:rPr>
          <w:lang w:val="en-US"/>
        </w:rPr>
        <w:t xml:space="preserve"> is happy to endorse the </w:t>
      </w:r>
      <w:r>
        <w:rPr>
          <w:lang w:val="en-GB"/>
        </w:rPr>
        <w:t>Consumer Protection</w:t>
      </w:r>
      <w:r w:rsidRPr="00E83D46">
        <w:rPr>
          <w:lang w:val="en-GB"/>
        </w:rPr>
        <w:t xml:space="preserve"> Principles </w:t>
      </w:r>
      <w:r>
        <w:rPr>
          <w:lang w:val="en-GB"/>
        </w:rPr>
        <w:t>for Clean Energy Mini-Grids.</w:t>
      </w:r>
    </w:p>
    <w:p w14:paraId="4347B01F" w14:textId="77777777" w:rsidR="00E83D46" w:rsidRPr="00E83D46" w:rsidRDefault="00E83D46" w:rsidP="00E83D46">
      <w:pPr>
        <w:jc w:val="both"/>
        <w:rPr>
          <w:lang w:val="nl-NL"/>
        </w:rPr>
      </w:pPr>
    </w:p>
    <w:p w14:paraId="2A890CD2" w14:textId="37EE1FA0" w:rsidR="00C51DDF" w:rsidRPr="00C51DDF" w:rsidRDefault="00C51DDF" w:rsidP="00E83D46">
      <w:pPr>
        <w:jc w:val="both"/>
        <w:rPr>
          <w:lang w:val="en-US"/>
        </w:rPr>
      </w:pPr>
      <w:r>
        <w:rPr>
          <w:lang w:val="en-US"/>
        </w:rPr>
        <w:t>Yours sincerely,</w:t>
      </w:r>
    </w:p>
    <w:p w14:paraId="293CFEA6" w14:textId="0CF1722F" w:rsidR="00FC7D2F" w:rsidRPr="00E83D46" w:rsidRDefault="00E83D46" w:rsidP="00E83D46">
      <w:pPr>
        <w:jc w:val="both"/>
        <w:rPr>
          <w:highlight w:val="yellow"/>
          <w:lang w:val="en-US"/>
        </w:rPr>
      </w:pPr>
      <w:r w:rsidRPr="00E83D46">
        <w:rPr>
          <w:highlight w:val="yellow"/>
          <w:lang w:val="en-US"/>
        </w:rPr>
        <w:t>[</w:t>
      </w:r>
      <w:r w:rsidR="00C51DDF" w:rsidRPr="00E83D46">
        <w:rPr>
          <w:highlight w:val="yellow"/>
          <w:lang w:val="en-US"/>
        </w:rPr>
        <w:t>Signature</w:t>
      </w:r>
      <w:r w:rsidRPr="00E83D46">
        <w:rPr>
          <w:highlight w:val="yellow"/>
          <w:lang w:val="en-US"/>
        </w:rPr>
        <w:t>]</w:t>
      </w:r>
    </w:p>
    <w:p w14:paraId="58C4C66F" w14:textId="77777777" w:rsidR="00E83D46" w:rsidRDefault="00E83D46" w:rsidP="00E83D46">
      <w:pPr>
        <w:jc w:val="both"/>
        <w:rPr>
          <w:highlight w:val="yellow"/>
          <w:lang w:val="en-US"/>
        </w:rPr>
      </w:pPr>
      <w:r w:rsidRPr="00E83D46">
        <w:rPr>
          <w:highlight w:val="yellow"/>
          <w:lang w:val="en-US"/>
        </w:rPr>
        <w:t>[Name</w:t>
      </w:r>
      <w:r>
        <w:rPr>
          <w:highlight w:val="yellow"/>
          <w:lang w:val="en-US"/>
        </w:rPr>
        <w:t>]</w:t>
      </w:r>
    </w:p>
    <w:p w14:paraId="71AD62CD" w14:textId="17464F69" w:rsidR="00E83D46" w:rsidRPr="00C51DDF" w:rsidRDefault="00E83D46" w:rsidP="00E83D46">
      <w:pPr>
        <w:jc w:val="both"/>
        <w:rPr>
          <w:lang w:val="en-US"/>
        </w:rPr>
      </w:pPr>
      <w:r>
        <w:rPr>
          <w:highlight w:val="yellow"/>
          <w:lang w:val="en-US"/>
        </w:rPr>
        <w:t xml:space="preserve">[Job </w:t>
      </w:r>
      <w:r w:rsidRPr="00E83D46">
        <w:rPr>
          <w:highlight w:val="yellow"/>
          <w:lang w:val="en-US"/>
        </w:rPr>
        <w:t>Title]</w:t>
      </w:r>
    </w:p>
    <w:sectPr w:rsidR="00E83D46" w:rsidRPr="00C51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241E" w14:textId="77777777" w:rsidR="00AC68B7" w:rsidRDefault="00AC68B7" w:rsidP="0067643D">
      <w:pPr>
        <w:spacing w:after="0" w:line="240" w:lineRule="auto"/>
      </w:pPr>
      <w:r>
        <w:separator/>
      </w:r>
    </w:p>
  </w:endnote>
  <w:endnote w:type="continuationSeparator" w:id="0">
    <w:p w14:paraId="7CCC9D8A" w14:textId="77777777" w:rsidR="00AC68B7" w:rsidRDefault="00AC68B7" w:rsidP="0067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CD9A" w14:textId="77777777" w:rsidR="000F5363" w:rsidRDefault="000F5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317A" w14:textId="762BE4B2" w:rsidR="00E83D46" w:rsidRPr="004549BF" w:rsidRDefault="00E83D46" w:rsidP="00E83D46">
    <w:pPr>
      <w:jc w:val="center"/>
      <w:rPr>
        <w:lang w:val="en-US"/>
      </w:rPr>
    </w:pPr>
    <w:r>
      <w:rPr>
        <w:highlight w:val="yellow"/>
        <w:lang w:val="en-US"/>
      </w:rPr>
      <w:t xml:space="preserve">[Insert </w:t>
    </w:r>
    <w:proofErr w:type="spellStart"/>
    <w:r w:rsidRPr="0067643D">
      <w:rPr>
        <w:highlight w:val="yellow"/>
        <w:lang w:val="en-US"/>
      </w:rPr>
      <w:t>Organisation</w:t>
    </w:r>
    <w:proofErr w:type="spellEnd"/>
    <w:r w:rsidRPr="0067643D">
      <w:rPr>
        <w:highlight w:val="yellow"/>
        <w:lang w:val="en-US"/>
      </w:rPr>
      <w:t xml:space="preserve"> </w:t>
    </w:r>
    <w:r w:rsidRPr="00E83D46">
      <w:rPr>
        <w:highlight w:val="yellow"/>
        <w:lang w:val="en-US"/>
      </w:rPr>
      <w:t xml:space="preserve">Letterhead </w:t>
    </w:r>
    <w:r>
      <w:rPr>
        <w:highlight w:val="yellow"/>
        <w:lang w:val="en-US"/>
      </w:rPr>
      <w:t>FOOTER</w:t>
    </w:r>
    <w:r w:rsidRPr="00E83D46">
      <w:rPr>
        <w:highlight w:val="yellow"/>
        <w:lang w:val="en-US"/>
      </w:rPr>
      <w:t>]</w:t>
    </w:r>
  </w:p>
  <w:p w14:paraId="6BE08107" w14:textId="77777777" w:rsidR="00E83D46" w:rsidRDefault="00E83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F0CE" w14:textId="77777777" w:rsidR="000F5363" w:rsidRDefault="000F5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C39A" w14:textId="77777777" w:rsidR="00AC68B7" w:rsidRDefault="00AC68B7" w:rsidP="0067643D">
      <w:pPr>
        <w:spacing w:after="0" w:line="240" w:lineRule="auto"/>
      </w:pPr>
      <w:r>
        <w:separator/>
      </w:r>
    </w:p>
  </w:footnote>
  <w:footnote w:type="continuationSeparator" w:id="0">
    <w:p w14:paraId="5CF6F022" w14:textId="77777777" w:rsidR="00AC68B7" w:rsidRDefault="00AC68B7" w:rsidP="0067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5D27" w14:textId="77777777" w:rsidR="000F5363" w:rsidRDefault="000F5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4AAC" w14:textId="0CCF00B1" w:rsidR="0067643D" w:rsidRPr="004549BF" w:rsidRDefault="00AC68B7" w:rsidP="0067643D">
    <w:pPr>
      <w:jc w:val="center"/>
      <w:rPr>
        <w:lang w:val="en-US"/>
      </w:rPr>
    </w:pPr>
    <w:sdt>
      <w:sdtPr>
        <w:rPr>
          <w:highlight w:val="yellow"/>
          <w:lang w:val="en-US"/>
        </w:rPr>
        <w:id w:val="-122462693"/>
        <w:docPartObj>
          <w:docPartGallery w:val="Watermarks"/>
          <w:docPartUnique/>
        </w:docPartObj>
      </w:sdtPr>
      <w:sdtEndPr/>
      <w:sdtContent>
        <w:r>
          <w:rPr>
            <w:noProof/>
            <w:highlight w:val="yellow"/>
            <w:lang w:val="en-US"/>
          </w:rPr>
          <w:pict w14:anchorId="1F6C21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19267" o:spid="_x0000_s1025" type="#_x0000_t136" style="position:absolute;left:0;text-align:left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643D">
      <w:rPr>
        <w:highlight w:val="yellow"/>
        <w:lang w:val="en-US"/>
      </w:rPr>
      <w:t xml:space="preserve">[Insert </w:t>
    </w:r>
    <w:proofErr w:type="spellStart"/>
    <w:r w:rsidR="0067643D" w:rsidRPr="0067643D">
      <w:rPr>
        <w:highlight w:val="yellow"/>
        <w:lang w:val="en-US"/>
      </w:rPr>
      <w:t>Organisation</w:t>
    </w:r>
    <w:proofErr w:type="spellEnd"/>
    <w:r w:rsidR="0067643D" w:rsidRPr="0067643D">
      <w:rPr>
        <w:highlight w:val="yellow"/>
        <w:lang w:val="en-US"/>
      </w:rPr>
      <w:t xml:space="preserve"> </w:t>
    </w:r>
    <w:r w:rsidR="0067643D" w:rsidRPr="00E83D46">
      <w:rPr>
        <w:highlight w:val="yellow"/>
        <w:lang w:val="en-US"/>
      </w:rPr>
      <w:t>Letterhead</w:t>
    </w:r>
    <w:r w:rsidR="00E83D46" w:rsidRPr="00E83D46">
      <w:rPr>
        <w:highlight w:val="yellow"/>
        <w:lang w:val="en-US"/>
      </w:rPr>
      <w:t xml:space="preserve"> HEADER</w:t>
    </w:r>
    <w:r w:rsidR="0067643D" w:rsidRPr="00E83D46">
      <w:rPr>
        <w:highlight w:val="yellow"/>
        <w:lang w:val="en-US"/>
      </w:rPr>
      <w:t>]</w:t>
    </w:r>
  </w:p>
  <w:p w14:paraId="10118284" w14:textId="77777777" w:rsidR="0067643D" w:rsidRDefault="00676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7F95" w14:textId="77777777" w:rsidR="000F5363" w:rsidRDefault="000F5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AB6"/>
    <w:multiLevelType w:val="hybridMultilevel"/>
    <w:tmpl w:val="24A2D7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44FE"/>
    <w:multiLevelType w:val="hybridMultilevel"/>
    <w:tmpl w:val="FAE26E7E"/>
    <w:lvl w:ilvl="0" w:tplc="A50A0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DF"/>
    <w:rsid w:val="000F5363"/>
    <w:rsid w:val="0021234D"/>
    <w:rsid w:val="004549BF"/>
    <w:rsid w:val="004915D8"/>
    <w:rsid w:val="00602EF1"/>
    <w:rsid w:val="0067643D"/>
    <w:rsid w:val="007E315F"/>
    <w:rsid w:val="007E43BF"/>
    <w:rsid w:val="00866F6A"/>
    <w:rsid w:val="008D1CEF"/>
    <w:rsid w:val="009A34D4"/>
    <w:rsid w:val="00A15746"/>
    <w:rsid w:val="00AC68B7"/>
    <w:rsid w:val="00BE32C5"/>
    <w:rsid w:val="00C51DDF"/>
    <w:rsid w:val="00C66030"/>
    <w:rsid w:val="00CE7BA0"/>
    <w:rsid w:val="00D06CA8"/>
    <w:rsid w:val="00DA1C83"/>
    <w:rsid w:val="00DD0B0A"/>
    <w:rsid w:val="00E83D46"/>
    <w:rsid w:val="00EC5805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97E8C"/>
  <w15:chartTrackingRefBased/>
  <w15:docId w15:val="{68B6F44D-CFBD-49BC-88F6-DBC09EBA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3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2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3D"/>
  </w:style>
  <w:style w:type="paragraph" w:styleId="Footer">
    <w:name w:val="footer"/>
    <w:basedOn w:val="Normal"/>
    <w:link w:val="FooterChar"/>
    <w:uiPriority w:val="99"/>
    <w:unhideWhenUsed/>
    <w:rsid w:val="0067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3D"/>
  </w:style>
  <w:style w:type="paragraph" w:styleId="ListParagraph">
    <w:name w:val="List Paragraph"/>
    <w:basedOn w:val="Normal"/>
    <w:uiPriority w:val="34"/>
    <w:qFormat/>
    <w:rsid w:val="009A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Corbyn</dc:creator>
  <cp:keywords/>
  <dc:description/>
  <cp:lastModifiedBy>Ling Ng</cp:lastModifiedBy>
  <cp:revision>2</cp:revision>
  <dcterms:created xsi:type="dcterms:W3CDTF">2021-11-12T13:48:00Z</dcterms:created>
  <dcterms:modified xsi:type="dcterms:W3CDTF">2021-11-12T13:48:00Z</dcterms:modified>
</cp:coreProperties>
</file>